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3904A9" w:rsidRDefault="00425F59" w:rsidP="00346E8E">
      <w:pPr>
        <w:suppressAutoHyphens w:val="0"/>
        <w:jc w:val="right"/>
        <w:rPr>
          <w:rStyle w:val="Pogrubienie"/>
          <w:rFonts w:asciiTheme="majorHAnsi" w:hAnsiTheme="majorHAnsi"/>
        </w:rPr>
      </w:pPr>
      <w:r w:rsidRPr="003904A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</w:t>
      </w:r>
      <w:r w:rsidR="00346E8E" w:rsidRPr="003904A9">
        <w:rPr>
          <w:rFonts w:asciiTheme="majorHAnsi" w:hAnsiTheme="majorHAnsi" w:cs="Calibri"/>
          <w:sz w:val="24"/>
          <w:szCs w:val="24"/>
        </w:rPr>
        <w:t>Załącznik nr 1</w:t>
      </w:r>
    </w:p>
    <w:p w:rsidR="00425F59" w:rsidRPr="00DD064E" w:rsidRDefault="00425F59" w:rsidP="00425F59">
      <w:pPr>
        <w:spacing w:line="360" w:lineRule="auto"/>
        <w:ind w:left="142"/>
        <w:jc w:val="center"/>
        <w:rPr>
          <w:rStyle w:val="Pogrubienie"/>
          <w:rFonts w:asciiTheme="majorHAnsi" w:hAnsiTheme="majorHAnsi"/>
          <w:sz w:val="24"/>
          <w:szCs w:val="24"/>
        </w:rPr>
      </w:pPr>
      <w:r w:rsidRPr="00DD064E">
        <w:rPr>
          <w:rStyle w:val="Pogrubienie"/>
          <w:rFonts w:asciiTheme="majorHAnsi" w:hAnsiTheme="majorHAnsi"/>
          <w:sz w:val="24"/>
          <w:szCs w:val="24"/>
        </w:rPr>
        <w:t>SPECYFIKACJA ZAMÓWIENIA</w:t>
      </w:r>
    </w:p>
    <w:p w:rsidR="00425F59" w:rsidRPr="00DD064E" w:rsidRDefault="00425F59" w:rsidP="00425F59">
      <w:pPr>
        <w:pStyle w:val="Tytu"/>
        <w:rPr>
          <w:rFonts w:asciiTheme="majorHAnsi" w:hAnsiTheme="majorHAnsi"/>
        </w:rPr>
      </w:pPr>
      <w:r w:rsidRPr="00DD064E">
        <w:rPr>
          <w:rFonts w:asciiTheme="majorHAnsi" w:hAnsiTheme="majorHAnsi"/>
          <w:szCs w:val="28"/>
        </w:rPr>
        <w:t>do zapytania ofertowego</w:t>
      </w:r>
      <w:r w:rsidR="009E68E9" w:rsidRPr="00DD064E">
        <w:rPr>
          <w:rFonts w:asciiTheme="majorHAnsi" w:hAnsiTheme="majorHAnsi"/>
          <w:szCs w:val="28"/>
        </w:rPr>
        <w:t xml:space="preserve"> </w:t>
      </w:r>
      <w:r w:rsidR="00F55CE7" w:rsidRPr="00DD064E">
        <w:rPr>
          <w:rFonts w:asciiTheme="majorHAnsi" w:hAnsiTheme="majorHAnsi"/>
        </w:rPr>
        <w:t>Znak: SP.281.</w:t>
      </w:r>
      <w:r w:rsidR="00ED5FF5">
        <w:rPr>
          <w:rFonts w:asciiTheme="majorHAnsi" w:hAnsiTheme="majorHAnsi"/>
        </w:rPr>
        <w:t>4</w:t>
      </w:r>
      <w:r w:rsidR="000A4457">
        <w:rPr>
          <w:rFonts w:asciiTheme="majorHAnsi" w:hAnsiTheme="majorHAnsi"/>
        </w:rPr>
        <w:t>/2</w:t>
      </w:r>
      <w:r w:rsidR="0084098D" w:rsidRPr="00DD064E">
        <w:rPr>
          <w:rFonts w:asciiTheme="majorHAnsi" w:hAnsiTheme="majorHAnsi"/>
        </w:rPr>
        <w:t xml:space="preserve">.2014 </w:t>
      </w:r>
      <w:r w:rsidRPr="00DD064E">
        <w:rPr>
          <w:rFonts w:asciiTheme="majorHAnsi" w:hAnsiTheme="majorHAnsi"/>
        </w:rPr>
        <w:t xml:space="preserve">z dnia </w:t>
      </w:r>
      <w:r w:rsidR="000A4457">
        <w:rPr>
          <w:rFonts w:asciiTheme="majorHAnsi" w:hAnsiTheme="majorHAnsi"/>
        </w:rPr>
        <w:t>26</w:t>
      </w:r>
      <w:r w:rsidRPr="00DD064E">
        <w:rPr>
          <w:rFonts w:asciiTheme="majorHAnsi" w:hAnsiTheme="majorHAnsi"/>
        </w:rPr>
        <w:t>.0</w:t>
      </w:r>
      <w:r w:rsidR="0036062F">
        <w:rPr>
          <w:rFonts w:asciiTheme="majorHAnsi" w:hAnsiTheme="majorHAnsi"/>
        </w:rPr>
        <w:t>9</w:t>
      </w:r>
      <w:r w:rsidRPr="00DD064E">
        <w:rPr>
          <w:rFonts w:asciiTheme="majorHAnsi" w:hAnsiTheme="majorHAnsi"/>
        </w:rPr>
        <w:t>.2014 r.</w:t>
      </w:r>
    </w:p>
    <w:p w:rsidR="000A4457" w:rsidRDefault="000A4457" w:rsidP="009B147B">
      <w:pPr>
        <w:suppressAutoHyphens w:val="0"/>
        <w:rPr>
          <w:rFonts w:asciiTheme="majorHAnsi" w:hAnsiTheme="majorHAnsi"/>
          <w:b/>
          <w:sz w:val="24"/>
          <w:szCs w:val="24"/>
        </w:rPr>
      </w:pPr>
    </w:p>
    <w:p w:rsidR="00425F59" w:rsidRDefault="0035596B" w:rsidP="009B147B">
      <w:pPr>
        <w:suppressAutoHyphens w:val="0"/>
        <w:rPr>
          <w:rFonts w:asciiTheme="majorHAnsi" w:hAnsiTheme="majorHAnsi"/>
          <w:b/>
          <w:sz w:val="24"/>
          <w:szCs w:val="24"/>
        </w:rPr>
      </w:pPr>
      <w:r w:rsidRPr="00B423EC">
        <w:rPr>
          <w:rFonts w:asciiTheme="majorHAnsi" w:hAnsiTheme="majorHAnsi"/>
          <w:b/>
          <w:sz w:val="24"/>
          <w:szCs w:val="24"/>
        </w:rPr>
        <w:t>Zakup mebli  wraz z montażem</w:t>
      </w:r>
    </w:p>
    <w:tbl>
      <w:tblPr>
        <w:tblW w:w="10779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73"/>
        <w:gridCol w:w="2410"/>
        <w:gridCol w:w="709"/>
        <w:gridCol w:w="1133"/>
        <w:gridCol w:w="5954"/>
      </w:tblGrid>
      <w:tr w:rsidR="00425F59" w:rsidRPr="003904A9" w:rsidTr="00440F23">
        <w:trPr>
          <w:trHeight w:val="23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Rodzaj wyposażenia</w:t>
            </w:r>
          </w:p>
          <w:p w:rsidR="00425F59" w:rsidRPr="003904A9" w:rsidRDefault="00425F59" w:rsidP="00223836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Jednostka miary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59" w:rsidRPr="003904A9" w:rsidRDefault="00425F59" w:rsidP="00223836">
            <w:pPr>
              <w:snapToGrid w:val="0"/>
              <w:jc w:val="center"/>
              <w:rPr>
                <w:rFonts w:asciiTheme="majorHAnsi" w:hAnsiTheme="majorHAnsi"/>
                <w:b/>
                <w:i/>
              </w:rPr>
            </w:pPr>
            <w:r w:rsidRPr="003904A9">
              <w:rPr>
                <w:rFonts w:asciiTheme="majorHAnsi" w:hAnsiTheme="majorHAnsi"/>
                <w:b/>
                <w:i/>
              </w:rPr>
              <w:t>Szczegółowa specyfikacja - opis</w:t>
            </w:r>
          </w:p>
        </w:tc>
      </w:tr>
      <w:tr w:rsidR="00177FFE" w:rsidRPr="003904A9" w:rsidTr="00440F23">
        <w:trPr>
          <w:trHeight w:val="26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77FFE" w:rsidRPr="003904A9" w:rsidRDefault="000A4457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177FFE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Stół prostokątny z kolorowym  blatem (zielony)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7FFE" w:rsidRPr="003904A9" w:rsidRDefault="00177FFE" w:rsidP="004D4A4C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>Sztuk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FFE" w:rsidRPr="003904A9" w:rsidRDefault="00177FFE" w:rsidP="00177FFE">
            <w:pPr>
              <w:snapToGrid w:val="0"/>
              <w:rPr>
                <w:rFonts w:asciiTheme="majorHAnsi" w:hAnsiTheme="majorHAnsi"/>
                <w:sz w:val="22"/>
                <w:szCs w:val="22"/>
              </w:rPr>
            </w:pPr>
            <w:r w:rsidRPr="003904A9">
              <w:rPr>
                <w:rFonts w:asciiTheme="majorHAnsi" w:hAnsiTheme="majorHAnsi"/>
                <w:sz w:val="22"/>
                <w:szCs w:val="22"/>
              </w:rPr>
              <w:t xml:space="preserve">Stół prostokątny </w:t>
            </w:r>
            <w:r w:rsidR="007A0CBE">
              <w:rPr>
                <w:rFonts w:asciiTheme="majorHAnsi" w:hAnsiTheme="majorHAnsi"/>
                <w:sz w:val="22"/>
                <w:szCs w:val="22"/>
              </w:rPr>
              <w:t>z zielonym blatem. Nogi stołu o </w:t>
            </w:r>
            <w:bookmarkStart w:id="0" w:name="_GoBack"/>
            <w:bookmarkEnd w:id="0"/>
            <w:r w:rsidRPr="003904A9">
              <w:rPr>
                <w:rFonts w:asciiTheme="majorHAnsi" w:hAnsiTheme="majorHAnsi"/>
                <w:sz w:val="22"/>
                <w:szCs w:val="22"/>
              </w:rPr>
              <w:t>regulowanej wysokości (40</w:t>
            </w:r>
            <w:r w:rsidR="007A0CBE">
              <w:rPr>
                <w:rFonts w:asciiTheme="majorHAnsi" w:hAnsiTheme="majorHAnsi"/>
                <w:sz w:val="22"/>
                <w:szCs w:val="22"/>
              </w:rPr>
              <w:t>, 46, 52 i 58 cm) wykonane są z </w:t>
            </w:r>
            <w:r w:rsidRPr="003904A9">
              <w:rPr>
                <w:rFonts w:asciiTheme="majorHAnsi" w:hAnsiTheme="majorHAnsi"/>
                <w:sz w:val="22"/>
                <w:szCs w:val="22"/>
              </w:rPr>
              <w:t>litego drewna bukowego, blat z zaokrąglonymi rogami, wykonany z płyty wiórowej laminowanej w dostępnych kolorach. Wym. blatu: szer. 120 cm, dł. 75 cm.</w:t>
            </w:r>
          </w:p>
        </w:tc>
      </w:tr>
    </w:tbl>
    <w:p w:rsidR="0035596B" w:rsidRPr="003904A9" w:rsidRDefault="0035596B" w:rsidP="0036062F">
      <w:pPr>
        <w:suppressAutoHyphens w:val="0"/>
        <w:rPr>
          <w:rStyle w:val="Pogrubienie"/>
          <w:rFonts w:asciiTheme="majorHAnsi" w:hAnsiTheme="majorHAnsi"/>
          <w:sz w:val="24"/>
          <w:szCs w:val="24"/>
        </w:rPr>
      </w:pPr>
    </w:p>
    <w:sectPr w:rsidR="0035596B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B6" w:rsidRDefault="000076B6">
      <w:r>
        <w:separator/>
      </w:r>
    </w:p>
  </w:endnote>
  <w:endnote w:type="continuationSeparator" w:id="0">
    <w:p w:rsidR="000076B6" w:rsidRDefault="0000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211" w:rsidRDefault="00836211" w:rsidP="00836211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824" behindDoc="1" locked="0" layoutInCell="1" allowOverlap="1" wp14:anchorId="28A84161" wp14:editId="59E0E7B9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836211" w:rsidRPr="00A2203F" w:rsidRDefault="00836211" w:rsidP="00836211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836211" w:rsidRDefault="00836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B6" w:rsidRDefault="000076B6">
      <w:r>
        <w:separator/>
      </w:r>
    </w:p>
  </w:footnote>
  <w:footnote w:type="continuationSeparator" w:id="0">
    <w:p w:rsidR="000076B6" w:rsidRDefault="00007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59C" w:rsidRDefault="00B0459C">
    <w:pPr>
      <w:pStyle w:val="Nagwek"/>
    </w:pPr>
    <w:r>
      <w:tab/>
    </w:r>
    <w:r>
      <w:tab/>
    </w:r>
  </w:p>
  <w:p w:rsidR="00B0459C" w:rsidRDefault="00B0459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74216A96" wp14:editId="4102EF6F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B0459C" w:rsidRDefault="00B0459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 filled="t">
        <v:fill color2="black"/>
        <v:textbox inset="0,0,0,0"/>
      </v:shape>
    </w:pict>
  </w:numPicBullet>
  <w:numPicBullet w:numPicBulletId="1">
    <w:pict>
      <v:shape id="_x0000_i1033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076B6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7632B"/>
    <w:rsid w:val="00076E1C"/>
    <w:rsid w:val="00087A3A"/>
    <w:rsid w:val="00090933"/>
    <w:rsid w:val="00093DD2"/>
    <w:rsid w:val="000A218C"/>
    <w:rsid w:val="000A4457"/>
    <w:rsid w:val="000A63AE"/>
    <w:rsid w:val="000B460A"/>
    <w:rsid w:val="000B6AB3"/>
    <w:rsid w:val="000C3B79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1714"/>
    <w:rsid w:val="001431AB"/>
    <w:rsid w:val="00143CE8"/>
    <w:rsid w:val="00144A0B"/>
    <w:rsid w:val="00147B18"/>
    <w:rsid w:val="00152F8D"/>
    <w:rsid w:val="001533DC"/>
    <w:rsid w:val="00160F36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12BE4"/>
    <w:rsid w:val="00223836"/>
    <w:rsid w:val="002375F3"/>
    <w:rsid w:val="002447AC"/>
    <w:rsid w:val="002455D9"/>
    <w:rsid w:val="002610ED"/>
    <w:rsid w:val="00263006"/>
    <w:rsid w:val="00263FC2"/>
    <w:rsid w:val="00275AC6"/>
    <w:rsid w:val="00294319"/>
    <w:rsid w:val="002A717A"/>
    <w:rsid w:val="002B5F5B"/>
    <w:rsid w:val="002B625B"/>
    <w:rsid w:val="002D1860"/>
    <w:rsid w:val="002E01BC"/>
    <w:rsid w:val="002E3802"/>
    <w:rsid w:val="002F6682"/>
    <w:rsid w:val="00310D88"/>
    <w:rsid w:val="0032139B"/>
    <w:rsid w:val="003233B9"/>
    <w:rsid w:val="003454EC"/>
    <w:rsid w:val="00346E8E"/>
    <w:rsid w:val="00352B2B"/>
    <w:rsid w:val="0035596B"/>
    <w:rsid w:val="0036062F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07D75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5235EA"/>
    <w:rsid w:val="00546C70"/>
    <w:rsid w:val="0055223A"/>
    <w:rsid w:val="005606A0"/>
    <w:rsid w:val="00563226"/>
    <w:rsid w:val="0056754B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5F332F"/>
    <w:rsid w:val="005F77DF"/>
    <w:rsid w:val="00605CEA"/>
    <w:rsid w:val="00620FA7"/>
    <w:rsid w:val="00622A5E"/>
    <w:rsid w:val="00623408"/>
    <w:rsid w:val="00632483"/>
    <w:rsid w:val="00634685"/>
    <w:rsid w:val="00636D9D"/>
    <w:rsid w:val="00637F54"/>
    <w:rsid w:val="00662CB2"/>
    <w:rsid w:val="006861A1"/>
    <w:rsid w:val="0068707C"/>
    <w:rsid w:val="006A4E90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53D6"/>
    <w:rsid w:val="006D72F7"/>
    <w:rsid w:val="006E019E"/>
    <w:rsid w:val="006E5F7E"/>
    <w:rsid w:val="006F3055"/>
    <w:rsid w:val="0070439C"/>
    <w:rsid w:val="007162EC"/>
    <w:rsid w:val="0073510A"/>
    <w:rsid w:val="007406AE"/>
    <w:rsid w:val="00746E93"/>
    <w:rsid w:val="00752D81"/>
    <w:rsid w:val="00767E0B"/>
    <w:rsid w:val="00772076"/>
    <w:rsid w:val="0077765C"/>
    <w:rsid w:val="00784597"/>
    <w:rsid w:val="00785716"/>
    <w:rsid w:val="00785978"/>
    <w:rsid w:val="00787780"/>
    <w:rsid w:val="007948E8"/>
    <w:rsid w:val="007A0CBE"/>
    <w:rsid w:val="007A0D83"/>
    <w:rsid w:val="007A6363"/>
    <w:rsid w:val="007A6A2D"/>
    <w:rsid w:val="007A740D"/>
    <w:rsid w:val="007B440C"/>
    <w:rsid w:val="007B6517"/>
    <w:rsid w:val="007C338F"/>
    <w:rsid w:val="007C66C5"/>
    <w:rsid w:val="007D7329"/>
    <w:rsid w:val="007E66A4"/>
    <w:rsid w:val="007F0384"/>
    <w:rsid w:val="007F048A"/>
    <w:rsid w:val="007F07FB"/>
    <w:rsid w:val="007F2FC4"/>
    <w:rsid w:val="007F3047"/>
    <w:rsid w:val="007F34F0"/>
    <w:rsid w:val="0081439A"/>
    <w:rsid w:val="00816929"/>
    <w:rsid w:val="00821280"/>
    <w:rsid w:val="008277C3"/>
    <w:rsid w:val="008316FD"/>
    <w:rsid w:val="00836211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E09BA"/>
    <w:rsid w:val="008F6BFA"/>
    <w:rsid w:val="0092252D"/>
    <w:rsid w:val="00922B79"/>
    <w:rsid w:val="0093354C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16C1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50AA"/>
    <w:rsid w:val="00A8588C"/>
    <w:rsid w:val="00A870C4"/>
    <w:rsid w:val="00A905A2"/>
    <w:rsid w:val="00A9766C"/>
    <w:rsid w:val="00AA635E"/>
    <w:rsid w:val="00AB783B"/>
    <w:rsid w:val="00AC11B1"/>
    <w:rsid w:val="00AC363E"/>
    <w:rsid w:val="00AC683B"/>
    <w:rsid w:val="00AD0D7F"/>
    <w:rsid w:val="00AD0E22"/>
    <w:rsid w:val="00AD7294"/>
    <w:rsid w:val="00AE4124"/>
    <w:rsid w:val="00AE706B"/>
    <w:rsid w:val="00B01E9C"/>
    <w:rsid w:val="00B04587"/>
    <w:rsid w:val="00B0459C"/>
    <w:rsid w:val="00B11C25"/>
    <w:rsid w:val="00B215C2"/>
    <w:rsid w:val="00B2552C"/>
    <w:rsid w:val="00B258DC"/>
    <w:rsid w:val="00B3573B"/>
    <w:rsid w:val="00B423EC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C4102"/>
    <w:rsid w:val="00BD14C8"/>
    <w:rsid w:val="00BD6DD4"/>
    <w:rsid w:val="00BE11C6"/>
    <w:rsid w:val="00BE2463"/>
    <w:rsid w:val="00BE6A06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2D08"/>
    <w:rsid w:val="00CB3A22"/>
    <w:rsid w:val="00CC3874"/>
    <w:rsid w:val="00CC6A50"/>
    <w:rsid w:val="00CD05D3"/>
    <w:rsid w:val="00D007ED"/>
    <w:rsid w:val="00D06748"/>
    <w:rsid w:val="00D11ED4"/>
    <w:rsid w:val="00D33258"/>
    <w:rsid w:val="00D336EC"/>
    <w:rsid w:val="00D40582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D064E"/>
    <w:rsid w:val="00DD10EB"/>
    <w:rsid w:val="00DD16CE"/>
    <w:rsid w:val="00DE3334"/>
    <w:rsid w:val="00DF116B"/>
    <w:rsid w:val="00DF52F4"/>
    <w:rsid w:val="00E0361F"/>
    <w:rsid w:val="00E203DD"/>
    <w:rsid w:val="00E56107"/>
    <w:rsid w:val="00E5639F"/>
    <w:rsid w:val="00E56456"/>
    <w:rsid w:val="00E57184"/>
    <w:rsid w:val="00E756D7"/>
    <w:rsid w:val="00E76D1C"/>
    <w:rsid w:val="00E775DC"/>
    <w:rsid w:val="00E80D3B"/>
    <w:rsid w:val="00EA07A3"/>
    <w:rsid w:val="00EA4A73"/>
    <w:rsid w:val="00EB40F0"/>
    <w:rsid w:val="00EB7C35"/>
    <w:rsid w:val="00ED2ABE"/>
    <w:rsid w:val="00ED5FF5"/>
    <w:rsid w:val="00EE4ED5"/>
    <w:rsid w:val="00EE75CA"/>
    <w:rsid w:val="00EF21AE"/>
    <w:rsid w:val="00EF52AF"/>
    <w:rsid w:val="00EF6854"/>
    <w:rsid w:val="00F1508C"/>
    <w:rsid w:val="00F16B28"/>
    <w:rsid w:val="00F206E7"/>
    <w:rsid w:val="00F24972"/>
    <w:rsid w:val="00F27166"/>
    <w:rsid w:val="00F411E2"/>
    <w:rsid w:val="00F55CE7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A5DEA"/>
    <w:rsid w:val="00FB1F02"/>
    <w:rsid w:val="00FB2943"/>
    <w:rsid w:val="00FB37A4"/>
    <w:rsid w:val="00FC66AE"/>
    <w:rsid w:val="00FD16B9"/>
    <w:rsid w:val="00FD57F6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227A-60CA-4B22-A85F-69270721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626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4</cp:revision>
  <cp:lastPrinted>2014-04-29T10:33:00Z</cp:lastPrinted>
  <dcterms:created xsi:type="dcterms:W3CDTF">2014-09-05T08:05:00Z</dcterms:created>
  <dcterms:modified xsi:type="dcterms:W3CDTF">2014-09-24T07:55:00Z</dcterms:modified>
</cp:coreProperties>
</file>