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3D6" w:rsidRDefault="001523D6" w:rsidP="001523D6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</w:p>
    <w:p w:rsidR="00A3628E" w:rsidRPr="001523D6" w:rsidRDefault="00A3628E" w:rsidP="001523D6">
      <w:pPr>
        <w:jc w:val="center"/>
        <w:rPr>
          <w:b/>
          <w:sz w:val="52"/>
          <w:szCs w:val="52"/>
        </w:rPr>
      </w:pPr>
      <w:r w:rsidRPr="00A3628E">
        <w:rPr>
          <w:b/>
          <w:sz w:val="52"/>
          <w:szCs w:val="52"/>
        </w:rPr>
        <w:t xml:space="preserve">     GMINA TYRAWA WOŁOSKA</w:t>
      </w:r>
    </w:p>
    <w:p w:rsidR="00A3628E" w:rsidRDefault="00A3628E" w:rsidP="00A3628E">
      <w:pPr>
        <w:rPr>
          <w:sz w:val="48"/>
          <w:szCs w:val="48"/>
        </w:rPr>
      </w:pPr>
    </w:p>
    <w:p w:rsidR="00A3628E" w:rsidRPr="00705CBC" w:rsidRDefault="00A3628E" w:rsidP="00705CBC">
      <w:pPr>
        <w:pBdr>
          <w:bottom w:val="single" w:sz="4" w:space="1" w:color="auto"/>
        </w:pBdr>
        <w:jc w:val="center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36"/>
          <w:szCs w:val="36"/>
        </w:rPr>
        <w:t>„</w:t>
      </w:r>
      <w:r w:rsidRPr="00A3628E">
        <w:rPr>
          <w:rFonts w:asciiTheme="majorHAnsi" w:hAnsiTheme="majorHAnsi"/>
          <w:sz w:val="44"/>
          <w:szCs w:val="44"/>
        </w:rPr>
        <w:t xml:space="preserve">Analiza stanu gospodarki odpadami komunalnymi, w celu weryfikacji możliwości technicznych i organizacyjnych gminy </w:t>
      </w:r>
      <w:r w:rsidR="00F86FBA">
        <w:rPr>
          <w:rFonts w:asciiTheme="majorHAnsi" w:hAnsiTheme="majorHAnsi"/>
          <w:sz w:val="44"/>
          <w:szCs w:val="44"/>
        </w:rPr>
        <w:t xml:space="preserve">                 </w:t>
      </w:r>
      <w:r w:rsidRPr="00A3628E">
        <w:rPr>
          <w:rFonts w:asciiTheme="majorHAnsi" w:hAnsiTheme="majorHAnsi"/>
          <w:sz w:val="44"/>
          <w:szCs w:val="44"/>
        </w:rPr>
        <w:t>w zakresie gospodarow</w:t>
      </w:r>
      <w:r w:rsidR="00E92B2A">
        <w:rPr>
          <w:rFonts w:asciiTheme="majorHAnsi" w:hAnsiTheme="majorHAnsi"/>
          <w:sz w:val="44"/>
          <w:szCs w:val="44"/>
        </w:rPr>
        <w:t>ania odpadami komunalnymi w 2016</w:t>
      </w:r>
      <w:r w:rsidRPr="00A3628E">
        <w:rPr>
          <w:rFonts w:asciiTheme="majorHAnsi" w:hAnsiTheme="majorHAnsi"/>
          <w:sz w:val="44"/>
          <w:szCs w:val="44"/>
        </w:rPr>
        <w:t xml:space="preserve"> roku.”</w:t>
      </w: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36"/>
          <w:szCs w:val="36"/>
        </w:rPr>
      </w:pPr>
    </w:p>
    <w:p w:rsidR="00896E4A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36"/>
          <w:szCs w:val="36"/>
        </w:rPr>
        <w:tab/>
      </w:r>
      <w:r w:rsidR="008A2E3D">
        <w:rPr>
          <w:rFonts w:asciiTheme="majorHAnsi" w:hAnsiTheme="majorHAnsi"/>
          <w:sz w:val="24"/>
          <w:szCs w:val="24"/>
        </w:rPr>
        <w:t>Opracował</w:t>
      </w:r>
      <w:r>
        <w:rPr>
          <w:rFonts w:asciiTheme="majorHAnsi" w:hAnsiTheme="majorHAnsi"/>
          <w:sz w:val="24"/>
          <w:szCs w:val="24"/>
        </w:rPr>
        <w:t>:</w:t>
      </w:r>
    </w:p>
    <w:p w:rsidR="00243F5C" w:rsidRDefault="00243F5C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 xml:space="preserve">Janusz Burak </w:t>
      </w:r>
      <w:bookmarkStart w:id="0" w:name="_GoBack"/>
      <w:bookmarkEnd w:id="0"/>
    </w:p>
    <w:p w:rsidR="00A3628E" w:rsidRDefault="008A2E3D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96588E">
        <w:rPr>
          <w:rFonts w:asciiTheme="majorHAnsi" w:hAnsiTheme="majorHAnsi"/>
          <w:sz w:val="24"/>
          <w:szCs w:val="24"/>
        </w:rPr>
        <w:t xml:space="preserve">   </w:t>
      </w: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</w:p>
    <w:p w:rsidR="00A3628E" w:rsidRDefault="00A3628E" w:rsidP="00A3628E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Zatwierdził:</w:t>
      </w:r>
    </w:p>
    <w:p w:rsidR="007D2A50" w:rsidRDefault="006D6C2F" w:rsidP="006D6C2F">
      <w:pPr>
        <w:tabs>
          <w:tab w:val="left" w:pos="595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 w:rsidR="000A02F8">
        <w:rPr>
          <w:rFonts w:asciiTheme="majorHAnsi" w:hAnsiTheme="majorHAnsi"/>
          <w:sz w:val="24"/>
          <w:szCs w:val="24"/>
        </w:rPr>
        <w:t xml:space="preserve"> </w:t>
      </w: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24"/>
          <w:szCs w:val="24"/>
        </w:rPr>
      </w:pPr>
    </w:p>
    <w:p w:rsidR="007D2A50" w:rsidRDefault="007D2A50" w:rsidP="007D2A50">
      <w:pPr>
        <w:tabs>
          <w:tab w:val="left" w:pos="5955"/>
        </w:tabs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</w:t>
      </w:r>
    </w:p>
    <w:p w:rsidR="00F86FBA" w:rsidRPr="007D2A50" w:rsidRDefault="008A2E3D" w:rsidP="007D2A50">
      <w:pPr>
        <w:tabs>
          <w:tab w:val="left" w:pos="5955"/>
        </w:tabs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Kwiecień</w:t>
      </w:r>
      <w:r w:rsidR="0061626D">
        <w:rPr>
          <w:rFonts w:asciiTheme="majorHAnsi" w:hAnsiTheme="majorHAnsi"/>
          <w:sz w:val="18"/>
          <w:szCs w:val="18"/>
        </w:rPr>
        <w:t>, 2017</w:t>
      </w:r>
    </w:p>
    <w:p w:rsidR="007D2A50" w:rsidRDefault="007D2A50">
      <w:pPr>
        <w:rPr>
          <w:rFonts w:asciiTheme="majorHAnsi" w:hAnsiTheme="majorHAnsi"/>
          <w:sz w:val="24"/>
          <w:szCs w:val="24"/>
        </w:rPr>
      </w:pPr>
    </w:p>
    <w:p w:rsidR="00F86FBA" w:rsidRDefault="00F86FB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753008"/>
        <w:docPartObj>
          <w:docPartGallery w:val="Table of Contents"/>
          <w:docPartUnique/>
        </w:docPartObj>
      </w:sdtPr>
      <w:sdtContent>
        <w:p w:rsidR="0096588E" w:rsidRPr="008F77C9" w:rsidRDefault="0096588E" w:rsidP="0096588E">
          <w:pPr>
            <w:pStyle w:val="Nagwekspisutreci"/>
            <w:jc w:val="center"/>
            <w:rPr>
              <w:color w:val="auto"/>
            </w:rPr>
          </w:pPr>
          <w:r w:rsidRPr="008F77C9">
            <w:rPr>
              <w:color w:val="auto"/>
            </w:rPr>
            <w:t>Spis treści</w:t>
          </w:r>
        </w:p>
        <w:p w:rsidR="0096588E" w:rsidRPr="008F77C9" w:rsidRDefault="0096588E" w:rsidP="0096588E"/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 w:rsidRPr="008F77C9">
            <w:fldChar w:fldCharType="begin"/>
          </w:r>
          <w:r w:rsidRPr="008F77C9">
            <w:instrText xml:space="preserve"> TOC \o "1-3" \h \z \u </w:instrText>
          </w:r>
          <w:r w:rsidRPr="008F77C9">
            <w:fldChar w:fldCharType="separate"/>
          </w:r>
          <w:hyperlink w:anchor="_Toc449699591" w:history="1">
            <w:r w:rsidRPr="00BD27E9">
              <w:rPr>
                <w:rStyle w:val="Hipercze"/>
                <w:rFonts w:ascii="Arial" w:eastAsia="Times New Roman" w:hAnsi="Arial" w:cs="Arial"/>
                <w:noProof/>
                <w:lang w:eastAsia="pl-PL"/>
              </w:rPr>
              <w:t>I.  </w:t>
            </w:r>
            <w:r w:rsidRPr="00BD27E9">
              <w:rPr>
                <w:rStyle w:val="Hipercze"/>
                <w:noProof/>
              </w:rPr>
              <w:t>Możliwości przetwarzania zmieszanych odpadów komunalnych, odpadów zielonych oraz pozostałości z sortowania odpadów komunalnych przeznaczonych do składowania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_Toc449699591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2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II.  Potrzeby inwestycyjne związane z gospodarowaniem odpadami komunalnymi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_Toc449699592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3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III.  Koszty poniesione w związku z odbieraniem, odzyskiem, recyklingiem i unieszkodliwianiem odpadów komunalnych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_Toc449699593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4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IV.  Liczba mieszkańców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_Toc449699594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5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V.  Liczba właścicieli nieruchomości, którzy nie zawarli umowy,  o której mowa w art. 6 ust. 1, w imieniu których gmina powinna podjąć działania, o których mowa w art. 6 ust. 6-12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_Toc449699595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6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VI.  Ilości odpadów komunalnych wytwarzanych na terenie Gminy Olszanica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_Toc449699596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7" w:history="1">
            <w:r w:rsidRPr="00BD27E9">
              <w:rPr>
                <w:rStyle w:val="Hipercze"/>
                <w:rFonts w:eastAsia="Times New Roman"/>
                <w:noProof/>
                <w:lang w:eastAsia="pl-PL"/>
              </w:rPr>
              <w:t>VII.  Ilość zmieszanych odpadów komunalnych, odpadów zielonych oraz pozostałości z sortowania odpadów komunalnych przeznaczonych do składowania odbieranych z terenu gminy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_Toc449699597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449699598" w:history="1">
            <w:r w:rsidRPr="00BD27E9">
              <w:rPr>
                <w:rStyle w:val="Hipercze"/>
                <w:noProof/>
              </w:rPr>
              <w:t>Tabela nr 1 do analizy – zestawienie miesięczne ilości odpadów komunalnych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_Toc449699598 \h </w:instrText>
            </w:r>
            <w:r>
              <w:rPr>
                <w:noProof/>
                <w:webHidden/>
              </w:rPr>
              <w:fldChar w:fldCharType="separate"/>
            </w:r>
            <w:r w:rsidR="00243F5C">
              <w:rPr>
                <w:b/>
                <w:bCs/>
                <w:noProof/>
                <w:webHidden/>
              </w:rPr>
              <w:t>Błąd! Nie zdefiniowano zakładki.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6588E" w:rsidRDefault="0096588E" w:rsidP="0096588E">
          <w:r w:rsidRPr="008F77C9">
            <w:fldChar w:fldCharType="end"/>
          </w:r>
        </w:p>
      </w:sdtContent>
    </w:sdt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jc w:val="right"/>
        <w:rPr>
          <w:rFonts w:asciiTheme="majorHAnsi" w:hAnsiTheme="majorHAnsi"/>
          <w:sz w:val="24"/>
          <w:szCs w:val="24"/>
        </w:rPr>
      </w:pPr>
    </w:p>
    <w:p w:rsidR="007D2A50" w:rsidRDefault="006B1BCF" w:rsidP="006B1BCF">
      <w:pPr>
        <w:jc w:val="right"/>
        <w:rPr>
          <w:rFonts w:asciiTheme="majorHAnsi" w:hAnsiTheme="majorHAnsi"/>
          <w:sz w:val="24"/>
          <w:szCs w:val="24"/>
        </w:rPr>
      </w:pPr>
      <w:r w:rsidRPr="001523D6">
        <w:rPr>
          <w:rFonts w:asciiTheme="majorHAnsi" w:hAnsiTheme="majorHAnsi"/>
          <w:sz w:val="20"/>
          <w:szCs w:val="20"/>
        </w:rPr>
        <w:t>2</w:t>
      </w:r>
      <w:r w:rsidR="007D2A50">
        <w:rPr>
          <w:rFonts w:asciiTheme="majorHAnsi" w:hAnsiTheme="majorHAnsi"/>
          <w:sz w:val="24"/>
          <w:szCs w:val="24"/>
        </w:rPr>
        <w:br w:type="page"/>
      </w:r>
    </w:p>
    <w:p w:rsidR="00637F9F" w:rsidRDefault="007D2A50" w:rsidP="001568CA">
      <w:pPr>
        <w:pStyle w:val="Akapitzlist"/>
        <w:numPr>
          <w:ilvl w:val="0"/>
          <w:numId w:val="2"/>
        </w:numPr>
        <w:tabs>
          <w:tab w:val="left" w:pos="5955"/>
        </w:tabs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7D2A50">
        <w:rPr>
          <w:rFonts w:asciiTheme="majorHAnsi" w:hAnsiTheme="majorHAnsi"/>
          <w:b/>
          <w:sz w:val="28"/>
          <w:szCs w:val="28"/>
        </w:rPr>
        <w:lastRenderedPageBreak/>
        <w:t xml:space="preserve">Możliwość przetwarzania zmieszanych odpadów komunalnych, odpadów zielonych oraz pozostałości z sortowania </w:t>
      </w:r>
      <w:r w:rsidR="00A07775">
        <w:rPr>
          <w:rFonts w:asciiTheme="majorHAnsi" w:hAnsiTheme="majorHAnsi"/>
          <w:b/>
          <w:sz w:val="28"/>
          <w:szCs w:val="28"/>
        </w:rPr>
        <w:t>i pozostałości z mechaniczno-biologicznego przetwarzania odpadów komunalnych przeznaczonych do składowania</w:t>
      </w:r>
    </w:p>
    <w:p w:rsidR="007D2A50" w:rsidRDefault="007D2A50" w:rsidP="007D2A50">
      <w:pPr>
        <w:pStyle w:val="Akapitzlist"/>
        <w:tabs>
          <w:tab w:val="left" w:pos="5955"/>
        </w:tabs>
        <w:spacing w:after="0"/>
        <w:ind w:left="0"/>
        <w:rPr>
          <w:rFonts w:asciiTheme="majorHAnsi" w:hAnsiTheme="majorHAnsi"/>
          <w:sz w:val="24"/>
          <w:szCs w:val="24"/>
        </w:rPr>
      </w:pPr>
    </w:p>
    <w:p w:rsidR="001568CA" w:rsidRPr="005F3A9C" w:rsidRDefault="002F0866" w:rsidP="001568CA">
      <w:pPr>
        <w:pStyle w:val="Akapitzlist"/>
        <w:tabs>
          <w:tab w:val="left" w:pos="5955"/>
        </w:tabs>
        <w:spacing w:after="0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Gmina Tyrawa </w:t>
      </w:r>
      <w:r w:rsidR="001568CA" w:rsidRPr="005F3A9C">
        <w:rPr>
          <w:rFonts w:asciiTheme="majorHAnsi" w:hAnsiTheme="majorHAnsi"/>
        </w:rPr>
        <w:t xml:space="preserve">Wołoska zorganizowała przetarg nieograniczony na odbiór                     </w:t>
      </w:r>
      <w:r w:rsidR="005F3A9C">
        <w:rPr>
          <w:rFonts w:asciiTheme="majorHAnsi" w:hAnsiTheme="majorHAnsi"/>
        </w:rPr>
        <w:t xml:space="preserve">                 </w:t>
      </w:r>
      <w:r w:rsidR="001568CA" w:rsidRPr="005F3A9C">
        <w:rPr>
          <w:rFonts w:asciiTheme="majorHAnsi" w:hAnsiTheme="majorHAnsi"/>
        </w:rPr>
        <w:t xml:space="preserve">       i zagospodarowanie odpadów komunalnych. Odpady komunalne zbierane są przez firmę Miejskie Przedsiębiorstwo</w:t>
      </w:r>
      <w:r w:rsidR="009534E9" w:rsidRPr="005F3A9C">
        <w:rPr>
          <w:rFonts w:asciiTheme="majorHAnsi" w:hAnsiTheme="majorHAnsi"/>
        </w:rPr>
        <w:t xml:space="preserve"> Gospodarki Komunalnej</w:t>
      </w:r>
      <w:r w:rsidR="001568CA" w:rsidRPr="005F3A9C">
        <w:rPr>
          <w:rFonts w:asciiTheme="majorHAnsi" w:hAnsiTheme="majorHAnsi"/>
        </w:rPr>
        <w:t xml:space="preserve"> w Brzegach Dolnych a ta dostarcza do stacji przetwarzania odpadów komunalnych, które odpowiedzialne są za gospodarowanie odpadami komunalnymi.</w:t>
      </w:r>
      <w:r w:rsidR="00E92B2A">
        <w:rPr>
          <w:rFonts w:asciiTheme="majorHAnsi" w:hAnsiTheme="majorHAnsi"/>
        </w:rPr>
        <w:t xml:space="preserve"> Gmina posiada również podpisaną umowę w sprawie prowadzenia Punktu Selektywnej Zbiórki Odpadów Komunalnych w Brzegach Dolnych. </w:t>
      </w:r>
    </w:p>
    <w:p w:rsidR="00641560" w:rsidRDefault="00641560" w:rsidP="00641560">
      <w:pPr>
        <w:rPr>
          <w:rFonts w:asciiTheme="majorHAnsi" w:hAnsiTheme="majorHAnsi"/>
          <w:sz w:val="24"/>
          <w:szCs w:val="24"/>
        </w:rPr>
      </w:pPr>
    </w:p>
    <w:p w:rsidR="001523D6" w:rsidRPr="001523D6" w:rsidRDefault="00641560" w:rsidP="00D156F1">
      <w:pPr>
        <w:pStyle w:val="Akapitzlist"/>
        <w:numPr>
          <w:ilvl w:val="0"/>
          <w:numId w:val="2"/>
        </w:numPr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641560">
        <w:rPr>
          <w:rFonts w:asciiTheme="majorHAnsi" w:hAnsiTheme="majorHAnsi"/>
          <w:b/>
          <w:sz w:val="28"/>
          <w:szCs w:val="28"/>
        </w:rPr>
        <w:t>Potrzeby inwestycyjne związane z gospodarowaniem odpadami komunalnymi</w:t>
      </w:r>
    </w:p>
    <w:p w:rsidR="001568CA" w:rsidRDefault="00641560" w:rsidP="00D156F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Dokonując analizy potrzeb</w:t>
      </w:r>
      <w:r w:rsidR="00C054C4">
        <w:rPr>
          <w:rFonts w:asciiTheme="majorHAnsi" w:hAnsiTheme="majorHAnsi"/>
        </w:rPr>
        <w:t xml:space="preserve"> inwestycyjnych, na chwile obecną nie znajduje się potrzeb inwestycyjnych związanych z gospodarką odpadami komunalnymi.</w:t>
      </w:r>
    </w:p>
    <w:p w:rsidR="001523D6" w:rsidRDefault="001523D6" w:rsidP="001523D6">
      <w:pPr>
        <w:pStyle w:val="Akapitzlist"/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</w:p>
    <w:p w:rsidR="00C054C4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C054C4">
        <w:rPr>
          <w:rFonts w:asciiTheme="majorHAnsi" w:hAnsiTheme="majorHAnsi"/>
          <w:b/>
          <w:sz w:val="28"/>
          <w:szCs w:val="28"/>
        </w:rPr>
        <w:t>Koszty poniesione w związku  z odbieraniem, odzyskiem, rec</w:t>
      </w:r>
      <w:r w:rsidR="00A07775">
        <w:rPr>
          <w:rFonts w:asciiTheme="majorHAnsi" w:hAnsiTheme="majorHAnsi"/>
          <w:b/>
          <w:sz w:val="28"/>
          <w:szCs w:val="28"/>
        </w:rPr>
        <w:t xml:space="preserve">yklingiem i unieszkodliwianiem </w:t>
      </w:r>
      <w:r w:rsidRPr="00C054C4">
        <w:rPr>
          <w:rFonts w:asciiTheme="majorHAnsi" w:hAnsiTheme="majorHAnsi"/>
          <w:b/>
          <w:sz w:val="28"/>
          <w:szCs w:val="28"/>
        </w:rPr>
        <w:t>odpadów komunalnych</w:t>
      </w:r>
    </w:p>
    <w:p w:rsidR="00C054C4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</w:p>
    <w:p w:rsidR="00C054C4" w:rsidRDefault="005B57C7" w:rsidP="00C054C4">
      <w:pPr>
        <w:pStyle w:val="Akapitzlist"/>
        <w:spacing w:after="0"/>
        <w:ind w:left="0"/>
        <w:jc w:val="both"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>K</w:t>
      </w:r>
      <w:r w:rsidR="00C054C4" w:rsidRPr="005F3A9C">
        <w:rPr>
          <w:rFonts w:asciiTheme="majorHAnsi" w:hAnsiTheme="majorHAnsi"/>
        </w:rPr>
        <w:t>oszt odbioru i zagospodarowania odpadów komunalny</w:t>
      </w:r>
      <w:r w:rsidR="00E92B2A">
        <w:rPr>
          <w:rFonts w:asciiTheme="majorHAnsi" w:hAnsiTheme="majorHAnsi"/>
        </w:rPr>
        <w:t>ch w 2016</w:t>
      </w:r>
      <w:r w:rsidR="00605DEB">
        <w:rPr>
          <w:rFonts w:asciiTheme="majorHAnsi" w:hAnsiTheme="majorHAnsi"/>
        </w:rPr>
        <w:t xml:space="preserve"> r. wyniósł </w:t>
      </w:r>
      <w:r w:rsidR="00605DEB" w:rsidRPr="005B57C7">
        <w:rPr>
          <w:rFonts w:asciiTheme="majorHAnsi" w:hAnsiTheme="majorHAnsi"/>
        </w:rPr>
        <w:t xml:space="preserve">– </w:t>
      </w:r>
      <w:r w:rsidRPr="005B57C7">
        <w:rPr>
          <w:rFonts w:asciiTheme="majorHAnsi" w:hAnsiTheme="majorHAnsi"/>
        </w:rPr>
        <w:t>85.322,16zł.</w:t>
      </w:r>
      <w:r>
        <w:rPr>
          <w:rFonts w:asciiTheme="majorHAnsi" w:hAnsiTheme="majorHAnsi"/>
          <w:color w:val="FF0000"/>
        </w:rPr>
        <w:t xml:space="preserve"> </w:t>
      </w:r>
    </w:p>
    <w:p w:rsidR="005B57C7" w:rsidRPr="005B57C7" w:rsidRDefault="005B57C7" w:rsidP="00C054C4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5B57C7">
        <w:rPr>
          <w:rFonts w:asciiTheme="majorHAnsi" w:hAnsiTheme="majorHAnsi"/>
        </w:rPr>
        <w:t>Koszt prowadzenia Punktu Selektywnej Zbiórki Odpadów Komunalnych w 2016r, wyniósł – 4.274,06</w:t>
      </w:r>
    </w:p>
    <w:p w:rsidR="001523D6" w:rsidRPr="0028120C" w:rsidRDefault="001523D6" w:rsidP="00C054C4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C054C4" w:rsidRPr="0028120C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28120C">
        <w:rPr>
          <w:rFonts w:asciiTheme="majorHAnsi" w:hAnsiTheme="majorHAnsi"/>
          <w:b/>
          <w:sz w:val="28"/>
          <w:szCs w:val="28"/>
        </w:rPr>
        <w:t>Liczba mieszkańców</w:t>
      </w:r>
    </w:p>
    <w:p w:rsidR="00C054C4" w:rsidRPr="0028120C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b/>
          <w:sz w:val="24"/>
          <w:szCs w:val="24"/>
        </w:rPr>
      </w:pPr>
    </w:p>
    <w:p w:rsidR="00C054C4" w:rsidRPr="0028120C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</w:rPr>
      </w:pPr>
      <w:r w:rsidRPr="0028120C">
        <w:rPr>
          <w:rFonts w:asciiTheme="majorHAnsi" w:hAnsiTheme="majorHAnsi"/>
        </w:rPr>
        <w:t>Ilość mieszkańców zamieszkujących Gminę Tyrawa W</w:t>
      </w:r>
      <w:r w:rsidR="00605DEB" w:rsidRPr="0028120C">
        <w:rPr>
          <w:rFonts w:asciiTheme="majorHAnsi" w:hAnsiTheme="majorHAnsi"/>
        </w:rPr>
        <w:t xml:space="preserve">ołoska na </w:t>
      </w:r>
      <w:r w:rsidR="00605DEB" w:rsidRPr="005B57C7">
        <w:rPr>
          <w:rFonts w:asciiTheme="majorHAnsi" w:hAnsiTheme="majorHAnsi"/>
        </w:rPr>
        <w:t xml:space="preserve">dzień 31 grudzień </w:t>
      </w:r>
      <w:r w:rsidR="0061626D" w:rsidRPr="005B57C7">
        <w:rPr>
          <w:rFonts w:asciiTheme="majorHAnsi" w:hAnsiTheme="majorHAnsi"/>
        </w:rPr>
        <w:t>2016</w:t>
      </w:r>
      <w:r w:rsidRPr="005B57C7">
        <w:rPr>
          <w:rFonts w:asciiTheme="majorHAnsi" w:hAnsiTheme="majorHAnsi"/>
        </w:rPr>
        <w:t>r. –</w:t>
      </w:r>
      <w:r w:rsidR="0028120C" w:rsidRPr="005B57C7">
        <w:rPr>
          <w:rFonts w:asciiTheme="majorHAnsi" w:hAnsiTheme="majorHAnsi"/>
        </w:rPr>
        <w:t xml:space="preserve"> </w:t>
      </w:r>
      <w:r w:rsidR="0061626D" w:rsidRPr="005B57C7">
        <w:rPr>
          <w:rFonts w:asciiTheme="majorHAnsi" w:hAnsiTheme="majorHAnsi"/>
        </w:rPr>
        <w:t>2045</w:t>
      </w:r>
    </w:p>
    <w:p w:rsidR="00C054C4" w:rsidRDefault="00C054C4" w:rsidP="00C054C4">
      <w:pPr>
        <w:pStyle w:val="Akapitzlist"/>
        <w:spacing w:after="0"/>
        <w:ind w:left="0"/>
        <w:jc w:val="both"/>
        <w:rPr>
          <w:rFonts w:asciiTheme="majorHAnsi" w:hAnsiTheme="majorHAnsi"/>
          <w:sz w:val="24"/>
          <w:szCs w:val="24"/>
        </w:rPr>
      </w:pPr>
    </w:p>
    <w:p w:rsidR="00C054C4" w:rsidRDefault="00C054C4" w:rsidP="00C054C4">
      <w:pPr>
        <w:pStyle w:val="Akapitzlist"/>
        <w:numPr>
          <w:ilvl w:val="0"/>
          <w:numId w:val="2"/>
        </w:numPr>
        <w:spacing w:after="0"/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D156F1">
        <w:rPr>
          <w:rFonts w:asciiTheme="majorHAnsi" w:hAnsiTheme="majorHAnsi"/>
          <w:b/>
          <w:sz w:val="28"/>
          <w:szCs w:val="28"/>
        </w:rPr>
        <w:t>Liczba właścicieli nieruchomości</w:t>
      </w:r>
      <w:r w:rsidR="00D156F1" w:rsidRPr="00D156F1">
        <w:rPr>
          <w:rFonts w:asciiTheme="majorHAnsi" w:hAnsiTheme="majorHAnsi"/>
          <w:b/>
          <w:sz w:val="28"/>
          <w:szCs w:val="28"/>
        </w:rPr>
        <w:t>, którzy nie zawarli umowy, o kt</w:t>
      </w:r>
      <w:r w:rsidRPr="00D156F1">
        <w:rPr>
          <w:rFonts w:asciiTheme="majorHAnsi" w:hAnsiTheme="majorHAnsi"/>
          <w:b/>
          <w:sz w:val="28"/>
          <w:szCs w:val="28"/>
        </w:rPr>
        <w:t xml:space="preserve">órej mowa w </w:t>
      </w:r>
      <w:r w:rsidR="00D156F1" w:rsidRPr="00D156F1">
        <w:rPr>
          <w:rFonts w:asciiTheme="majorHAnsi" w:hAnsiTheme="majorHAnsi"/>
          <w:b/>
          <w:sz w:val="28"/>
          <w:szCs w:val="28"/>
        </w:rPr>
        <w:t>art. 6 ust. 1, w imieniu których gmina powinna podjąć działania, o których mowa w art. 6 ust. 6-12</w:t>
      </w:r>
    </w:p>
    <w:p w:rsidR="00D156F1" w:rsidRDefault="00D156F1" w:rsidP="00D156F1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D156F1" w:rsidRPr="005B57C7" w:rsidRDefault="0061626D" w:rsidP="00D156F1">
      <w:pPr>
        <w:spacing w:after="0"/>
        <w:jc w:val="both"/>
        <w:rPr>
          <w:rFonts w:asciiTheme="majorHAnsi" w:hAnsiTheme="majorHAnsi"/>
        </w:rPr>
      </w:pPr>
      <w:r w:rsidRPr="005B57C7">
        <w:rPr>
          <w:rFonts w:asciiTheme="majorHAnsi" w:hAnsiTheme="majorHAnsi"/>
        </w:rPr>
        <w:t>Stan na dzień 31 grudnia 2016</w:t>
      </w:r>
      <w:r w:rsidR="00D156F1" w:rsidRPr="005B57C7">
        <w:rPr>
          <w:rFonts w:asciiTheme="majorHAnsi" w:hAnsiTheme="majorHAnsi"/>
        </w:rPr>
        <w:t>r. – 0 osób.</w:t>
      </w: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6B1BCF">
      <w:pPr>
        <w:spacing w:after="0"/>
        <w:jc w:val="right"/>
        <w:rPr>
          <w:rFonts w:asciiTheme="majorHAnsi" w:hAnsiTheme="majorHAnsi"/>
          <w:sz w:val="24"/>
          <w:szCs w:val="24"/>
        </w:rPr>
      </w:pPr>
    </w:p>
    <w:p w:rsidR="006B1BCF" w:rsidRDefault="006B1BCF" w:rsidP="00DF332D">
      <w:pPr>
        <w:spacing w:after="0"/>
        <w:rPr>
          <w:rFonts w:asciiTheme="majorHAnsi" w:hAnsiTheme="majorHAnsi"/>
          <w:sz w:val="24"/>
          <w:szCs w:val="24"/>
        </w:rPr>
      </w:pPr>
    </w:p>
    <w:p w:rsidR="00D156F1" w:rsidRPr="001523D6" w:rsidRDefault="006B1BCF" w:rsidP="006B1BCF">
      <w:pPr>
        <w:spacing w:after="0"/>
        <w:jc w:val="right"/>
        <w:rPr>
          <w:rFonts w:asciiTheme="majorHAnsi" w:hAnsiTheme="majorHAnsi"/>
          <w:sz w:val="20"/>
          <w:szCs w:val="20"/>
        </w:rPr>
      </w:pPr>
      <w:r w:rsidRPr="001523D6">
        <w:rPr>
          <w:rFonts w:asciiTheme="majorHAnsi" w:hAnsiTheme="majorHAnsi"/>
          <w:sz w:val="20"/>
          <w:szCs w:val="20"/>
        </w:rPr>
        <w:lastRenderedPageBreak/>
        <w:t>3</w:t>
      </w:r>
    </w:p>
    <w:p w:rsidR="00607E70" w:rsidRPr="00607E70" w:rsidRDefault="00607E70" w:rsidP="00607E70">
      <w:pPr>
        <w:pStyle w:val="Akapitzlist"/>
        <w:numPr>
          <w:ilvl w:val="0"/>
          <w:numId w:val="2"/>
        </w:numPr>
        <w:spacing w:after="0"/>
        <w:ind w:left="0"/>
        <w:rPr>
          <w:rFonts w:asciiTheme="majorHAnsi" w:hAnsiTheme="majorHAnsi"/>
          <w:b/>
          <w:sz w:val="28"/>
          <w:szCs w:val="28"/>
        </w:rPr>
      </w:pPr>
      <w:r w:rsidRPr="00607E70">
        <w:rPr>
          <w:rFonts w:asciiTheme="majorHAnsi" w:hAnsiTheme="majorHAnsi"/>
          <w:b/>
          <w:sz w:val="28"/>
          <w:szCs w:val="28"/>
        </w:rPr>
        <w:t>Ilości odpadów komunalnych wytwarzanych na terenie Gminy Tyrawa Wołoska</w:t>
      </w:r>
    </w:p>
    <w:p w:rsidR="00607E70" w:rsidRDefault="00607E70" w:rsidP="00607E70">
      <w:pPr>
        <w:rPr>
          <w:rFonts w:asciiTheme="majorHAnsi" w:hAnsiTheme="majorHAnsi"/>
          <w:sz w:val="24"/>
          <w:szCs w:val="24"/>
        </w:rPr>
      </w:pPr>
    </w:p>
    <w:p w:rsidR="00607E70" w:rsidRPr="005B57C7" w:rsidRDefault="00607E70" w:rsidP="00607E7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5B57C7">
        <w:rPr>
          <w:rFonts w:asciiTheme="majorHAnsi" w:hAnsiTheme="majorHAnsi"/>
        </w:rPr>
        <w:t>Odpady komunalne ni</w:t>
      </w:r>
      <w:r w:rsidR="005C5748" w:rsidRPr="005B57C7">
        <w:rPr>
          <w:rFonts w:asciiTheme="majorHAnsi" w:hAnsiTheme="majorHAnsi"/>
        </w:rPr>
        <w:t xml:space="preserve">esegregowane – </w:t>
      </w:r>
      <w:r w:rsidR="0061626D" w:rsidRPr="005B57C7">
        <w:rPr>
          <w:rFonts w:asciiTheme="majorHAnsi" w:hAnsiTheme="majorHAnsi"/>
        </w:rPr>
        <w:t>100,02</w:t>
      </w:r>
      <w:r w:rsidRPr="005B57C7">
        <w:rPr>
          <w:rFonts w:asciiTheme="majorHAnsi" w:hAnsiTheme="majorHAnsi"/>
        </w:rPr>
        <w:t xml:space="preserve"> Mg</w:t>
      </w:r>
    </w:p>
    <w:p w:rsidR="00607E70" w:rsidRPr="005B57C7" w:rsidRDefault="00607E70" w:rsidP="00607E7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5B57C7">
        <w:rPr>
          <w:rFonts w:asciiTheme="majorHAnsi" w:hAnsiTheme="majorHAnsi"/>
        </w:rPr>
        <w:t>Odp</w:t>
      </w:r>
      <w:r w:rsidR="00A84047" w:rsidRPr="005B57C7">
        <w:rPr>
          <w:rFonts w:asciiTheme="majorHAnsi" w:hAnsiTheme="majorHAnsi"/>
        </w:rPr>
        <w:t xml:space="preserve">ady segregowane – </w:t>
      </w:r>
      <w:r w:rsidR="005B57C7" w:rsidRPr="005B57C7">
        <w:rPr>
          <w:rFonts w:asciiTheme="majorHAnsi" w:hAnsiTheme="majorHAnsi"/>
        </w:rPr>
        <w:t>56,44</w:t>
      </w:r>
      <w:r w:rsidRPr="005B57C7">
        <w:rPr>
          <w:rFonts w:asciiTheme="majorHAnsi" w:hAnsiTheme="majorHAnsi"/>
        </w:rPr>
        <w:t xml:space="preserve"> Mg w tym :</w:t>
      </w:r>
    </w:p>
    <w:p w:rsidR="00607E70" w:rsidRPr="005B57C7" w:rsidRDefault="00DF332D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szkło – 27</w:t>
      </w:r>
      <w:r w:rsidR="005C5748" w:rsidRPr="005B57C7">
        <w:rPr>
          <w:rFonts w:asciiTheme="majorHAnsi" w:hAnsiTheme="majorHAnsi"/>
        </w:rPr>
        <w:t>,98</w:t>
      </w:r>
      <w:r w:rsidR="00607E70" w:rsidRPr="005B57C7">
        <w:rPr>
          <w:rFonts w:asciiTheme="majorHAnsi" w:hAnsiTheme="majorHAnsi"/>
        </w:rPr>
        <w:t xml:space="preserve"> Mg,</w:t>
      </w:r>
    </w:p>
    <w:p w:rsidR="00607E70" w:rsidRPr="005B57C7" w:rsidRDefault="00DF332D" w:rsidP="00DF332D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tworzywa sztuczne – 9,56</w:t>
      </w:r>
      <w:r w:rsidR="00607E70" w:rsidRPr="005B57C7">
        <w:rPr>
          <w:rFonts w:asciiTheme="majorHAnsi" w:hAnsiTheme="majorHAnsi"/>
        </w:rPr>
        <w:t xml:space="preserve"> Mg,</w:t>
      </w:r>
    </w:p>
    <w:p w:rsidR="006F7923" w:rsidRPr="005B57C7" w:rsidRDefault="005C5748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</w:t>
      </w:r>
      <w:r w:rsidR="00DF332D" w:rsidRPr="005B57C7">
        <w:rPr>
          <w:rFonts w:asciiTheme="majorHAnsi" w:hAnsiTheme="majorHAnsi"/>
        </w:rPr>
        <w:t xml:space="preserve">          - papier – 1,14</w:t>
      </w:r>
      <w:r w:rsidRPr="005B57C7">
        <w:rPr>
          <w:rFonts w:asciiTheme="majorHAnsi" w:hAnsiTheme="majorHAnsi"/>
        </w:rPr>
        <w:t xml:space="preserve"> Mg</w:t>
      </w:r>
    </w:p>
    <w:p w:rsidR="00607E70" w:rsidRPr="005B57C7" w:rsidRDefault="00607E70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</w:t>
      </w:r>
      <w:r w:rsidR="005C5748" w:rsidRPr="005B57C7">
        <w:rPr>
          <w:rFonts w:asciiTheme="majorHAnsi" w:hAnsiTheme="majorHAnsi"/>
        </w:rPr>
        <w:t xml:space="preserve"> - odpady wielkogabarytowe – </w:t>
      </w:r>
      <w:r w:rsidR="00DF332D" w:rsidRPr="005B57C7">
        <w:rPr>
          <w:rFonts w:asciiTheme="majorHAnsi" w:hAnsiTheme="majorHAnsi"/>
        </w:rPr>
        <w:t>11,76</w:t>
      </w:r>
      <w:r w:rsidRPr="005B57C7">
        <w:rPr>
          <w:rFonts w:asciiTheme="majorHAnsi" w:hAnsiTheme="majorHAnsi"/>
        </w:rPr>
        <w:t xml:space="preserve"> Mg,</w:t>
      </w:r>
    </w:p>
    <w:p w:rsidR="00762652" w:rsidRPr="005B57C7" w:rsidRDefault="00607E70" w:rsidP="005C5748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zużyty</w:t>
      </w:r>
      <w:r w:rsidR="00762652" w:rsidRPr="005B57C7">
        <w:rPr>
          <w:rFonts w:asciiTheme="majorHAnsi" w:hAnsiTheme="majorHAnsi"/>
        </w:rPr>
        <w:t xml:space="preserve"> sprzęt elektr</w:t>
      </w:r>
      <w:r w:rsidR="00DF332D" w:rsidRPr="005B57C7">
        <w:rPr>
          <w:rFonts w:asciiTheme="majorHAnsi" w:hAnsiTheme="majorHAnsi"/>
        </w:rPr>
        <w:t>yczny i elektroniczny – 1,58</w:t>
      </w:r>
      <w:r w:rsidR="005C5748" w:rsidRPr="005B57C7">
        <w:rPr>
          <w:rFonts w:asciiTheme="majorHAnsi" w:hAnsiTheme="majorHAnsi"/>
        </w:rPr>
        <w:t xml:space="preserve"> Mg</w:t>
      </w:r>
      <w:r w:rsidR="00DF332D" w:rsidRPr="005B57C7">
        <w:rPr>
          <w:rFonts w:asciiTheme="majorHAnsi" w:hAnsiTheme="majorHAnsi"/>
        </w:rPr>
        <w:t>,</w:t>
      </w:r>
    </w:p>
    <w:p w:rsidR="00762652" w:rsidRPr="005B57C7" w:rsidRDefault="00DF3352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</w:t>
      </w:r>
      <w:r w:rsidR="00DF332D" w:rsidRPr="005B57C7">
        <w:rPr>
          <w:rFonts w:asciiTheme="majorHAnsi" w:hAnsiTheme="majorHAnsi"/>
        </w:rPr>
        <w:t>urządzenia zawierające freony – 1,7 Mg,</w:t>
      </w:r>
    </w:p>
    <w:p w:rsidR="00DF332D" w:rsidRPr="005B57C7" w:rsidRDefault="00DF332D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odpady ulegające biodegradacji – 0,42 Mg</w:t>
      </w:r>
      <w:r w:rsidR="005B57C7" w:rsidRPr="005B57C7">
        <w:rPr>
          <w:rFonts w:asciiTheme="majorHAnsi" w:hAnsiTheme="majorHAnsi"/>
        </w:rPr>
        <w:t xml:space="preserve">, </w:t>
      </w:r>
    </w:p>
    <w:p w:rsidR="005B57C7" w:rsidRPr="005B57C7" w:rsidRDefault="005B57C7" w:rsidP="00607E70">
      <w:pPr>
        <w:pStyle w:val="Akapitzlist"/>
        <w:rPr>
          <w:rFonts w:asciiTheme="majorHAnsi" w:hAnsiTheme="majorHAnsi"/>
        </w:rPr>
      </w:pPr>
      <w:r w:rsidRPr="005B57C7">
        <w:rPr>
          <w:rFonts w:asciiTheme="majorHAnsi" w:hAnsiTheme="majorHAnsi"/>
        </w:rPr>
        <w:t xml:space="preserve">           - zużyte opony – 2,30 Mg</w:t>
      </w:r>
    </w:p>
    <w:p w:rsidR="00762652" w:rsidRDefault="00762652" w:rsidP="00762652">
      <w:pPr>
        <w:pStyle w:val="Akapitzlist"/>
        <w:jc w:val="both"/>
        <w:rPr>
          <w:rFonts w:asciiTheme="majorHAnsi" w:hAnsiTheme="majorHAnsi"/>
          <w:b/>
        </w:rPr>
      </w:pPr>
    </w:p>
    <w:p w:rsidR="005F3A9C" w:rsidRPr="005F3A9C" w:rsidRDefault="005F3A9C" w:rsidP="00762652">
      <w:pPr>
        <w:pStyle w:val="Akapitzlist"/>
        <w:jc w:val="both"/>
        <w:rPr>
          <w:rFonts w:asciiTheme="majorHAnsi" w:hAnsiTheme="majorHAnsi"/>
          <w:b/>
        </w:rPr>
      </w:pPr>
    </w:p>
    <w:p w:rsidR="00607E70" w:rsidRPr="00762652" w:rsidRDefault="00762652" w:rsidP="00762652">
      <w:pPr>
        <w:pStyle w:val="Akapitzlist"/>
        <w:numPr>
          <w:ilvl w:val="0"/>
          <w:numId w:val="2"/>
        </w:numPr>
        <w:ind w:left="0"/>
        <w:jc w:val="both"/>
        <w:rPr>
          <w:rFonts w:asciiTheme="majorHAnsi" w:hAnsiTheme="majorHAnsi"/>
          <w:b/>
          <w:sz w:val="28"/>
          <w:szCs w:val="28"/>
        </w:rPr>
      </w:pPr>
      <w:r w:rsidRPr="00762652">
        <w:rPr>
          <w:rFonts w:asciiTheme="majorHAnsi" w:hAnsiTheme="majorHAnsi"/>
          <w:b/>
          <w:sz w:val="28"/>
          <w:szCs w:val="28"/>
        </w:rPr>
        <w:t xml:space="preserve">Ilość zmieszanych odpadów komunalnych, odpadów zielonych </w:t>
      </w:r>
      <w:r w:rsidR="00A07775">
        <w:rPr>
          <w:rFonts w:asciiTheme="majorHAnsi" w:hAnsiTheme="majorHAnsi"/>
          <w:b/>
          <w:sz w:val="28"/>
          <w:szCs w:val="28"/>
        </w:rPr>
        <w:t xml:space="preserve">odbieranych z terenu gminy oraz powstających z przetwarzania odpadów komunalnych pozostałości z sortowania i pozostałości z mechaniczno-biologicznego przetwarzania odpadów komunalnych przeznaczonych do składowania. </w:t>
      </w:r>
    </w:p>
    <w:p w:rsidR="00762652" w:rsidRDefault="00762652" w:rsidP="00762652">
      <w:pPr>
        <w:pStyle w:val="Akapitzlist"/>
        <w:spacing w:after="0"/>
        <w:ind w:left="0"/>
        <w:jc w:val="both"/>
        <w:rPr>
          <w:rFonts w:asciiTheme="majorHAnsi" w:hAnsiTheme="majorHAnsi"/>
          <w:sz w:val="28"/>
          <w:szCs w:val="28"/>
        </w:rPr>
      </w:pPr>
    </w:p>
    <w:p w:rsidR="001523D6" w:rsidRPr="00243F5C" w:rsidRDefault="00762652" w:rsidP="001523D6">
      <w:pPr>
        <w:pStyle w:val="Akapitzlist"/>
        <w:spacing w:after="0"/>
        <w:ind w:left="0"/>
        <w:rPr>
          <w:rFonts w:asciiTheme="majorHAnsi" w:hAnsiTheme="majorHAnsi"/>
        </w:rPr>
      </w:pPr>
      <w:r w:rsidRPr="00243F5C">
        <w:rPr>
          <w:rFonts w:asciiTheme="majorHAnsi" w:hAnsiTheme="majorHAnsi"/>
        </w:rPr>
        <w:t xml:space="preserve">Ilość odpadów przeznaczonych do składowana, zgodnie ze sprawozdaniem rocznym wynosi </w:t>
      </w:r>
      <w:r w:rsidR="00A84047" w:rsidRPr="00243F5C">
        <w:rPr>
          <w:rFonts w:asciiTheme="majorHAnsi" w:hAnsiTheme="majorHAnsi"/>
        </w:rPr>
        <w:t>–</w:t>
      </w:r>
      <w:r w:rsidR="008A2E3D" w:rsidRPr="00243F5C">
        <w:rPr>
          <w:rFonts w:asciiTheme="majorHAnsi" w:hAnsiTheme="majorHAnsi"/>
        </w:rPr>
        <w:t>0</w:t>
      </w:r>
      <w:r w:rsidR="00A84047" w:rsidRPr="00243F5C">
        <w:rPr>
          <w:rFonts w:asciiTheme="majorHAnsi" w:hAnsiTheme="majorHAnsi"/>
        </w:rPr>
        <w:t xml:space="preserve"> Mg</w:t>
      </w:r>
      <w:r w:rsidR="001523D6" w:rsidRPr="00243F5C">
        <w:rPr>
          <w:rFonts w:asciiTheme="majorHAnsi" w:hAnsiTheme="majorHAnsi"/>
        </w:rPr>
        <w:t xml:space="preserve"> </w:t>
      </w: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1523D6" w:rsidRDefault="001523D6" w:rsidP="001523D6">
      <w:pPr>
        <w:pStyle w:val="Akapitzlist"/>
        <w:spacing w:after="0"/>
        <w:ind w:left="0"/>
        <w:rPr>
          <w:rFonts w:asciiTheme="majorHAnsi" w:hAnsiTheme="majorHAnsi"/>
        </w:rPr>
      </w:pPr>
    </w:p>
    <w:p w:rsidR="00D156F1" w:rsidRPr="000A02F8" w:rsidRDefault="00D156F1" w:rsidP="007C5764">
      <w:pPr>
        <w:pStyle w:val="Akapitzlist"/>
        <w:spacing w:after="0"/>
        <w:ind w:left="0"/>
        <w:rPr>
          <w:rFonts w:asciiTheme="majorHAnsi" w:hAnsiTheme="majorHAnsi"/>
          <w:b/>
          <w:sz w:val="20"/>
          <w:szCs w:val="20"/>
        </w:rPr>
      </w:pPr>
    </w:p>
    <w:sectPr w:rsidR="00D156F1" w:rsidRPr="000A02F8" w:rsidSect="00896E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302" w:rsidRDefault="00CE1302" w:rsidP="00A3628E">
      <w:pPr>
        <w:spacing w:after="0" w:line="240" w:lineRule="auto"/>
      </w:pPr>
      <w:r>
        <w:separator/>
      </w:r>
    </w:p>
  </w:endnote>
  <w:endnote w:type="continuationSeparator" w:id="0">
    <w:p w:rsidR="00CE1302" w:rsidRDefault="00CE1302" w:rsidP="00A3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10" w:rsidRDefault="005F6E10">
    <w:pPr>
      <w:pStyle w:val="Stopka"/>
      <w:jc w:val="right"/>
    </w:pPr>
  </w:p>
  <w:p w:rsidR="00A3628E" w:rsidRDefault="00A362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302" w:rsidRDefault="00CE1302" w:rsidP="00A3628E">
      <w:pPr>
        <w:spacing w:after="0" w:line="240" w:lineRule="auto"/>
      </w:pPr>
      <w:r>
        <w:separator/>
      </w:r>
    </w:p>
  </w:footnote>
  <w:footnote w:type="continuationSeparator" w:id="0">
    <w:p w:rsidR="00CE1302" w:rsidRDefault="00CE1302" w:rsidP="00A36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74107"/>
    <w:multiLevelType w:val="hybridMultilevel"/>
    <w:tmpl w:val="D4206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31ACC"/>
    <w:multiLevelType w:val="hybridMultilevel"/>
    <w:tmpl w:val="CD82A5EA"/>
    <w:lvl w:ilvl="0" w:tplc="8006E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CD4CFB"/>
    <w:multiLevelType w:val="hybridMultilevel"/>
    <w:tmpl w:val="E73C96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277FD"/>
    <w:multiLevelType w:val="hybridMultilevel"/>
    <w:tmpl w:val="6AF472CC"/>
    <w:lvl w:ilvl="0" w:tplc="9BBAC1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28E"/>
    <w:rsid w:val="00070F6E"/>
    <w:rsid w:val="000A02F8"/>
    <w:rsid w:val="000E073B"/>
    <w:rsid w:val="00142B10"/>
    <w:rsid w:val="001523D6"/>
    <w:rsid w:val="001568CA"/>
    <w:rsid w:val="0015786D"/>
    <w:rsid w:val="00184C52"/>
    <w:rsid w:val="00192140"/>
    <w:rsid w:val="00234682"/>
    <w:rsid w:val="00236871"/>
    <w:rsid w:val="00243F5C"/>
    <w:rsid w:val="00246244"/>
    <w:rsid w:val="00251024"/>
    <w:rsid w:val="0028120C"/>
    <w:rsid w:val="0029011C"/>
    <w:rsid w:val="002A7C0A"/>
    <w:rsid w:val="002F0866"/>
    <w:rsid w:val="003162BD"/>
    <w:rsid w:val="00394DDE"/>
    <w:rsid w:val="003C1ED2"/>
    <w:rsid w:val="004249D3"/>
    <w:rsid w:val="004C0082"/>
    <w:rsid w:val="004E66E7"/>
    <w:rsid w:val="0054082D"/>
    <w:rsid w:val="005B41FF"/>
    <w:rsid w:val="005B57C7"/>
    <w:rsid w:val="005C5748"/>
    <w:rsid w:val="005F3A9C"/>
    <w:rsid w:val="005F6E10"/>
    <w:rsid w:val="00605DEB"/>
    <w:rsid w:val="00607E70"/>
    <w:rsid w:val="0061626D"/>
    <w:rsid w:val="0063154C"/>
    <w:rsid w:val="00637F9F"/>
    <w:rsid w:val="00641560"/>
    <w:rsid w:val="00644987"/>
    <w:rsid w:val="006B1BCF"/>
    <w:rsid w:val="006D6C2F"/>
    <w:rsid w:val="006F7923"/>
    <w:rsid w:val="00705CBC"/>
    <w:rsid w:val="007272D6"/>
    <w:rsid w:val="00741AC4"/>
    <w:rsid w:val="00754A67"/>
    <w:rsid w:val="007566FA"/>
    <w:rsid w:val="00762652"/>
    <w:rsid w:val="00777903"/>
    <w:rsid w:val="007936C7"/>
    <w:rsid w:val="007A3169"/>
    <w:rsid w:val="007C5764"/>
    <w:rsid w:val="007D2A50"/>
    <w:rsid w:val="007E41F3"/>
    <w:rsid w:val="00870900"/>
    <w:rsid w:val="00896E4A"/>
    <w:rsid w:val="008A2E3D"/>
    <w:rsid w:val="009534E9"/>
    <w:rsid w:val="0096588E"/>
    <w:rsid w:val="009F4FDB"/>
    <w:rsid w:val="00A07775"/>
    <w:rsid w:val="00A3628E"/>
    <w:rsid w:val="00A560D2"/>
    <w:rsid w:val="00A84047"/>
    <w:rsid w:val="00C054C4"/>
    <w:rsid w:val="00C16DC6"/>
    <w:rsid w:val="00C86EFF"/>
    <w:rsid w:val="00C9411A"/>
    <w:rsid w:val="00CA44E1"/>
    <w:rsid w:val="00CC46E9"/>
    <w:rsid w:val="00CD1E82"/>
    <w:rsid w:val="00CE1302"/>
    <w:rsid w:val="00D156F1"/>
    <w:rsid w:val="00D277D8"/>
    <w:rsid w:val="00D43A22"/>
    <w:rsid w:val="00D53347"/>
    <w:rsid w:val="00D93B8E"/>
    <w:rsid w:val="00DA0B3C"/>
    <w:rsid w:val="00DF332D"/>
    <w:rsid w:val="00DF3352"/>
    <w:rsid w:val="00E92B2A"/>
    <w:rsid w:val="00EA3AFD"/>
    <w:rsid w:val="00F370D4"/>
    <w:rsid w:val="00F46E8F"/>
    <w:rsid w:val="00F86FBA"/>
    <w:rsid w:val="00F94AC6"/>
    <w:rsid w:val="00FA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4762C-0347-47B5-8E22-2BF17B4B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E4A"/>
  </w:style>
  <w:style w:type="paragraph" w:styleId="Nagwek1">
    <w:name w:val="heading 1"/>
    <w:basedOn w:val="Normalny"/>
    <w:next w:val="Normalny"/>
    <w:link w:val="Nagwek1Znak"/>
    <w:uiPriority w:val="9"/>
    <w:qFormat/>
    <w:rsid w:val="00965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3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3628E"/>
  </w:style>
  <w:style w:type="paragraph" w:styleId="Stopka">
    <w:name w:val="footer"/>
    <w:basedOn w:val="Normalny"/>
    <w:link w:val="StopkaZnak"/>
    <w:uiPriority w:val="99"/>
    <w:unhideWhenUsed/>
    <w:rsid w:val="00A36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628E"/>
  </w:style>
  <w:style w:type="paragraph" w:styleId="Akapitzlist">
    <w:name w:val="List Paragraph"/>
    <w:basedOn w:val="Normalny"/>
    <w:uiPriority w:val="34"/>
    <w:qFormat/>
    <w:rsid w:val="00F86FBA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637F9F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637F9F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F9F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658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6588E"/>
    <w:pPr>
      <w:spacing w:before="480"/>
      <w:outlineLvl w:val="9"/>
    </w:pPr>
    <w:rPr>
      <w:b/>
      <w:bCs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96588E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9658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2D36D-F103-41CB-9270-09B92874C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4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steca</dc:creator>
  <cp:keywords/>
  <dc:description/>
  <cp:lastModifiedBy>arogalinski</cp:lastModifiedBy>
  <cp:revision>44</cp:revision>
  <cp:lastPrinted>2017-05-09T06:35:00Z</cp:lastPrinted>
  <dcterms:created xsi:type="dcterms:W3CDTF">2015-08-14T12:19:00Z</dcterms:created>
  <dcterms:modified xsi:type="dcterms:W3CDTF">2017-05-09T06:35:00Z</dcterms:modified>
</cp:coreProperties>
</file>