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8DA" w:rsidRPr="008F7B28" w:rsidRDefault="00B9666E" w:rsidP="008F7B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7B28">
        <w:rPr>
          <w:rFonts w:ascii="Times New Roman" w:hAnsi="Times New Roman" w:cs="Times New Roman"/>
          <w:b/>
          <w:sz w:val="28"/>
          <w:szCs w:val="28"/>
        </w:rPr>
        <w:t>KOSZTORYS OFERTOWY</w:t>
      </w:r>
    </w:p>
    <w:p w:rsidR="00B9666E" w:rsidRPr="008F7B28" w:rsidRDefault="00B9666E">
      <w:pPr>
        <w:rPr>
          <w:rFonts w:ascii="Times New Roman" w:hAnsi="Times New Roman" w:cs="Times New Roman"/>
          <w:b/>
        </w:rPr>
      </w:pPr>
    </w:p>
    <w:p w:rsidR="008F7B28" w:rsidRPr="008F7B28" w:rsidRDefault="00B9666E" w:rsidP="008F7B28">
      <w:pPr>
        <w:jc w:val="center"/>
        <w:rPr>
          <w:rFonts w:ascii="Times New Roman" w:hAnsi="Times New Roman" w:cs="Times New Roman"/>
          <w:b/>
        </w:rPr>
      </w:pPr>
      <w:r w:rsidRPr="008F7B28">
        <w:rPr>
          <w:rFonts w:ascii="Times New Roman" w:hAnsi="Times New Roman" w:cs="Times New Roman"/>
          <w:b/>
        </w:rPr>
        <w:t xml:space="preserve">Modernizacja dróg dojazdowych do gruntów rolnych w Tyrawie Wołoskiej </w:t>
      </w:r>
    </w:p>
    <w:p w:rsidR="00B9666E" w:rsidRPr="008F7B28" w:rsidRDefault="00B9666E" w:rsidP="008F7B28">
      <w:pPr>
        <w:jc w:val="center"/>
        <w:rPr>
          <w:rFonts w:ascii="Times New Roman" w:hAnsi="Times New Roman" w:cs="Times New Roman"/>
          <w:b/>
        </w:rPr>
      </w:pPr>
      <w:r w:rsidRPr="008F7B28">
        <w:rPr>
          <w:rFonts w:ascii="Times New Roman" w:hAnsi="Times New Roman" w:cs="Times New Roman"/>
          <w:b/>
        </w:rPr>
        <w:t>dz. nr 493 w km 0+000 do km 0+200</w:t>
      </w:r>
    </w:p>
    <w:p w:rsidR="00B9666E" w:rsidRPr="008F7B28" w:rsidRDefault="00B9666E" w:rsidP="008F7B28">
      <w:pPr>
        <w:jc w:val="center"/>
        <w:rPr>
          <w:rFonts w:ascii="Times New Roman" w:hAnsi="Times New Roman" w:cs="Times New Roman"/>
        </w:rPr>
      </w:pPr>
    </w:p>
    <w:tbl>
      <w:tblPr>
        <w:tblStyle w:val="Tabela-Siatka"/>
        <w:tblW w:w="10065" w:type="dxa"/>
        <w:tblInd w:w="-431" w:type="dxa"/>
        <w:tblLook w:val="04A0" w:firstRow="1" w:lastRow="0" w:firstColumn="1" w:lastColumn="0" w:noHBand="0" w:noVBand="1"/>
      </w:tblPr>
      <w:tblGrid>
        <w:gridCol w:w="710"/>
        <w:gridCol w:w="4252"/>
        <w:gridCol w:w="567"/>
        <w:gridCol w:w="1134"/>
        <w:gridCol w:w="1701"/>
        <w:gridCol w:w="1701"/>
      </w:tblGrid>
      <w:tr w:rsidR="00B9666E" w:rsidRPr="008F7B28" w:rsidTr="008F7B28">
        <w:tc>
          <w:tcPr>
            <w:tcW w:w="710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4252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Podstawa, opis robót</w:t>
            </w:r>
          </w:p>
        </w:tc>
        <w:tc>
          <w:tcPr>
            <w:tcW w:w="567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Jm</w:t>
            </w:r>
            <w:proofErr w:type="spellEnd"/>
          </w:p>
        </w:tc>
        <w:tc>
          <w:tcPr>
            <w:tcW w:w="1134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Ilość</w:t>
            </w:r>
          </w:p>
        </w:tc>
        <w:tc>
          <w:tcPr>
            <w:tcW w:w="1701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Cena</w:t>
            </w:r>
          </w:p>
        </w:tc>
        <w:tc>
          <w:tcPr>
            <w:tcW w:w="1701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Wartość</w:t>
            </w:r>
          </w:p>
        </w:tc>
      </w:tr>
      <w:tr w:rsidR="00B9666E" w:rsidRPr="008F7B28" w:rsidTr="008C1874">
        <w:tc>
          <w:tcPr>
            <w:tcW w:w="10065" w:type="dxa"/>
            <w:gridSpan w:val="6"/>
          </w:tcPr>
          <w:p w:rsidR="00B9666E" w:rsidRPr="008F7B28" w:rsidRDefault="00B966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b/>
                <w:sz w:val="24"/>
                <w:szCs w:val="24"/>
              </w:rPr>
              <w:t>ROBOTY ZIEMNE</w:t>
            </w:r>
          </w:p>
        </w:tc>
      </w:tr>
      <w:tr w:rsidR="00B9666E" w:rsidRPr="008F7B28" w:rsidTr="008F7B28">
        <w:tc>
          <w:tcPr>
            <w:tcW w:w="710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KNR 231/103/4 Profilowanie i zagęszczanie podłoża pod warstwy konstrukcyjne nawierzchni, mechanicznie, grunt kategorii I-IV</w:t>
            </w:r>
          </w:p>
        </w:tc>
        <w:tc>
          <w:tcPr>
            <w:tcW w:w="567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F7B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B9666E" w:rsidRPr="008F7B28" w:rsidRDefault="00B9666E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600,000</w:t>
            </w: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66E" w:rsidRPr="008F7B28" w:rsidTr="008F7B28">
        <w:tc>
          <w:tcPr>
            <w:tcW w:w="710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2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 xml:space="preserve">KNR 201/215/2 Wykopy oraz przekopy                       wykonywane koparkami </w:t>
            </w:r>
            <w:r w:rsidR="00195B2C" w:rsidRPr="008F7B28">
              <w:rPr>
                <w:rFonts w:ascii="Times New Roman" w:hAnsi="Times New Roman" w:cs="Times New Roman"/>
                <w:sz w:val="24"/>
                <w:szCs w:val="24"/>
              </w:rPr>
              <w:t>przedsiębiernymi na odkład, koparka 0,15m</w:t>
            </w:r>
            <w:r w:rsidR="00195B2C" w:rsidRPr="008F7B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="00195B2C" w:rsidRPr="008F7B28">
              <w:rPr>
                <w:rFonts w:ascii="Times New Roman" w:hAnsi="Times New Roman" w:cs="Times New Roman"/>
                <w:sz w:val="24"/>
                <w:szCs w:val="24"/>
              </w:rPr>
              <w:t>, grunt kategorii III</w:t>
            </w:r>
          </w:p>
        </w:tc>
        <w:tc>
          <w:tcPr>
            <w:tcW w:w="567" w:type="dxa"/>
          </w:tcPr>
          <w:p w:rsidR="00B9666E" w:rsidRPr="008F7B28" w:rsidRDefault="00195B2C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F7B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B9666E" w:rsidRPr="008F7B28" w:rsidRDefault="00195B2C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60,000</w:t>
            </w: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B2C" w:rsidRPr="008F7B28" w:rsidTr="00C225B1">
        <w:tc>
          <w:tcPr>
            <w:tcW w:w="10065" w:type="dxa"/>
            <w:gridSpan w:val="6"/>
          </w:tcPr>
          <w:p w:rsidR="00195B2C" w:rsidRPr="008F7B28" w:rsidRDefault="00195B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WARSTWA UZUPEŁNIAJĄCA </w:t>
            </w:r>
          </w:p>
        </w:tc>
      </w:tr>
      <w:tr w:rsidR="00B9666E" w:rsidRPr="008F7B28" w:rsidTr="008F7B28">
        <w:tc>
          <w:tcPr>
            <w:tcW w:w="710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2" w:type="dxa"/>
          </w:tcPr>
          <w:p w:rsidR="00B9666E" w:rsidRPr="008F7B28" w:rsidRDefault="00195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KNR 231/107/1 Wyrównanie istniejącej podbudowy, tłuczniem sortowanym, zagęszczanie mechaniczne, średnia grubość warstwy po zagęszczeniu do 10cm</w:t>
            </w:r>
          </w:p>
        </w:tc>
        <w:tc>
          <w:tcPr>
            <w:tcW w:w="567" w:type="dxa"/>
          </w:tcPr>
          <w:p w:rsidR="00B9666E" w:rsidRPr="008F7B28" w:rsidRDefault="00195B2C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F7B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B9666E" w:rsidRPr="008F7B28" w:rsidRDefault="00195B2C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60,000</w:t>
            </w: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B2C" w:rsidRPr="008F7B28" w:rsidTr="00BB6899">
        <w:tc>
          <w:tcPr>
            <w:tcW w:w="10065" w:type="dxa"/>
            <w:gridSpan w:val="6"/>
          </w:tcPr>
          <w:p w:rsidR="00195B2C" w:rsidRPr="008F7B28" w:rsidRDefault="00195B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b/>
                <w:sz w:val="24"/>
                <w:szCs w:val="24"/>
              </w:rPr>
              <w:t>NAWIERZCHNIA</w:t>
            </w:r>
          </w:p>
        </w:tc>
      </w:tr>
      <w:tr w:rsidR="00B9666E" w:rsidRPr="008F7B28" w:rsidTr="008F7B28">
        <w:tc>
          <w:tcPr>
            <w:tcW w:w="710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2" w:type="dxa"/>
          </w:tcPr>
          <w:p w:rsidR="00B9666E" w:rsidRPr="008F7B28" w:rsidRDefault="00195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 xml:space="preserve">KNR 231/204/5 Nawierzchni z tłucznia kamiennego, warstwa górna z tłucznia, grubość warstwy po uwałowaniu 7cm </w:t>
            </w:r>
          </w:p>
        </w:tc>
        <w:tc>
          <w:tcPr>
            <w:tcW w:w="567" w:type="dxa"/>
          </w:tcPr>
          <w:p w:rsidR="00B9666E" w:rsidRPr="008F7B28" w:rsidRDefault="00195B2C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F7B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:rsidR="008F7B28" w:rsidRPr="008F7B28" w:rsidRDefault="008F7B28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66E" w:rsidRPr="008F7B28" w:rsidRDefault="008F7B28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600,000</w:t>
            </w: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66E" w:rsidRPr="008F7B28" w:rsidTr="008F7B28">
        <w:tc>
          <w:tcPr>
            <w:tcW w:w="710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2" w:type="dxa"/>
          </w:tcPr>
          <w:p w:rsidR="00B9666E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KNR 231/204/6 Nawierzchnie z tłucznia kamiennego, warstwa górna z tłucznia, dodatek za każdy dalszy 1 cm grubości warstwy</w:t>
            </w:r>
          </w:p>
        </w:tc>
        <w:tc>
          <w:tcPr>
            <w:tcW w:w="567" w:type="dxa"/>
          </w:tcPr>
          <w:p w:rsidR="00B9666E" w:rsidRPr="008F7B28" w:rsidRDefault="008F7B28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F7B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B9666E" w:rsidRPr="008F7B28" w:rsidRDefault="008F7B28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66E" w:rsidRPr="008F7B28" w:rsidTr="008F7B28">
        <w:tc>
          <w:tcPr>
            <w:tcW w:w="710" w:type="dxa"/>
          </w:tcPr>
          <w:p w:rsidR="00B9666E" w:rsidRPr="008F7B28" w:rsidRDefault="00195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2" w:type="dxa"/>
          </w:tcPr>
          <w:p w:rsidR="00B9666E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 xml:space="preserve">Ścieki z elementów betonowych, na podsypce cementowo-piaskowej, grubość </w:t>
            </w:r>
            <w:proofErr w:type="spellStart"/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prefabrykantów</w:t>
            </w:r>
            <w:proofErr w:type="spellEnd"/>
            <w:r w:rsidRPr="008F7B28">
              <w:rPr>
                <w:rFonts w:ascii="Times New Roman" w:hAnsi="Times New Roman" w:cs="Times New Roman"/>
                <w:sz w:val="24"/>
                <w:szCs w:val="24"/>
              </w:rPr>
              <w:t xml:space="preserve"> 15cm </w:t>
            </w:r>
          </w:p>
        </w:tc>
        <w:tc>
          <w:tcPr>
            <w:tcW w:w="567" w:type="dxa"/>
          </w:tcPr>
          <w:p w:rsidR="00B9666E" w:rsidRPr="008F7B28" w:rsidRDefault="008F7B28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134" w:type="dxa"/>
          </w:tcPr>
          <w:p w:rsidR="00B9666E" w:rsidRPr="008F7B28" w:rsidRDefault="008F7B28" w:rsidP="008F7B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66E" w:rsidRPr="008F7B28" w:rsidTr="008F7B28">
        <w:tc>
          <w:tcPr>
            <w:tcW w:w="710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B9666E" w:rsidRPr="008F7B28" w:rsidRDefault="008F7B28" w:rsidP="008F7B2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Razem</w:t>
            </w:r>
          </w:p>
        </w:tc>
        <w:tc>
          <w:tcPr>
            <w:tcW w:w="567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9666E" w:rsidRPr="008F7B28" w:rsidRDefault="00B96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B28" w:rsidRPr="008F7B28" w:rsidTr="008F7B28">
        <w:tc>
          <w:tcPr>
            <w:tcW w:w="710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F7B28" w:rsidRPr="008F7B28" w:rsidRDefault="008F7B28" w:rsidP="008F7B2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Podatek VAT</w:t>
            </w:r>
          </w:p>
        </w:tc>
        <w:tc>
          <w:tcPr>
            <w:tcW w:w="567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B28" w:rsidRPr="008F7B28" w:rsidTr="008F7B28">
        <w:tc>
          <w:tcPr>
            <w:tcW w:w="710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8F7B28" w:rsidRPr="008F7B28" w:rsidRDefault="008F7B28" w:rsidP="008F7B2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F7B28">
              <w:rPr>
                <w:rFonts w:ascii="Times New Roman" w:hAnsi="Times New Roman" w:cs="Times New Roman"/>
                <w:sz w:val="24"/>
                <w:szCs w:val="24"/>
              </w:rPr>
              <w:t>Ogółem kosztorys</w:t>
            </w:r>
          </w:p>
        </w:tc>
        <w:tc>
          <w:tcPr>
            <w:tcW w:w="567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F7B28" w:rsidRPr="008F7B28" w:rsidRDefault="008F7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666E" w:rsidRPr="008F7B28" w:rsidRDefault="00B9666E">
      <w:pPr>
        <w:rPr>
          <w:rFonts w:ascii="Times New Roman" w:hAnsi="Times New Roman" w:cs="Times New Roman"/>
          <w:sz w:val="24"/>
          <w:szCs w:val="24"/>
        </w:rPr>
      </w:pPr>
    </w:p>
    <w:sectPr w:rsidR="00B9666E" w:rsidRPr="008F7B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3D5"/>
    <w:rsid w:val="00195B2C"/>
    <w:rsid w:val="006B08DA"/>
    <w:rsid w:val="008F7B28"/>
    <w:rsid w:val="00B9666E"/>
    <w:rsid w:val="00E50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DE30FE-BE84-4CD7-8647-FA2608258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96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158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arogalinski</cp:lastModifiedBy>
  <cp:revision>3</cp:revision>
  <dcterms:created xsi:type="dcterms:W3CDTF">2018-08-17T07:14:00Z</dcterms:created>
  <dcterms:modified xsi:type="dcterms:W3CDTF">2018-08-17T07:42:00Z</dcterms:modified>
</cp:coreProperties>
</file>