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08DA" w:rsidRPr="008F7B28" w:rsidRDefault="00B9666E" w:rsidP="008F7B2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7B28">
        <w:rPr>
          <w:rFonts w:ascii="Times New Roman" w:hAnsi="Times New Roman" w:cs="Times New Roman"/>
          <w:b/>
          <w:sz w:val="28"/>
          <w:szCs w:val="28"/>
        </w:rPr>
        <w:t>KOSZTORYS OFERTOWY</w:t>
      </w:r>
    </w:p>
    <w:p w:rsidR="00B9666E" w:rsidRPr="008F7B28" w:rsidRDefault="00B9666E">
      <w:pPr>
        <w:rPr>
          <w:rFonts w:ascii="Times New Roman" w:hAnsi="Times New Roman" w:cs="Times New Roman"/>
          <w:b/>
        </w:rPr>
      </w:pPr>
    </w:p>
    <w:p w:rsidR="008F7B28" w:rsidRPr="008F7B28" w:rsidRDefault="00B9666E" w:rsidP="008F7B28">
      <w:pPr>
        <w:jc w:val="center"/>
        <w:rPr>
          <w:rFonts w:ascii="Times New Roman" w:hAnsi="Times New Roman" w:cs="Times New Roman"/>
          <w:b/>
        </w:rPr>
      </w:pPr>
      <w:r w:rsidRPr="008F7B28">
        <w:rPr>
          <w:rFonts w:ascii="Times New Roman" w:hAnsi="Times New Roman" w:cs="Times New Roman"/>
          <w:b/>
        </w:rPr>
        <w:t xml:space="preserve">Modernizacja dróg dojazdowych do gruntów rolnych w Tyrawie Wołoskiej </w:t>
      </w:r>
    </w:p>
    <w:p w:rsidR="00B9666E" w:rsidRPr="008F7B28" w:rsidRDefault="00B9666E" w:rsidP="008F7B28">
      <w:pPr>
        <w:jc w:val="center"/>
        <w:rPr>
          <w:rFonts w:ascii="Times New Roman" w:hAnsi="Times New Roman" w:cs="Times New Roman"/>
          <w:b/>
        </w:rPr>
      </w:pPr>
      <w:r w:rsidRPr="008F7B28">
        <w:rPr>
          <w:rFonts w:ascii="Times New Roman" w:hAnsi="Times New Roman" w:cs="Times New Roman"/>
          <w:b/>
        </w:rPr>
        <w:t>dz. nr 493 w km 0+000 do km 0+200</w:t>
      </w:r>
    </w:p>
    <w:p w:rsidR="00B9666E" w:rsidRPr="008F7B28" w:rsidRDefault="00B9666E" w:rsidP="008F7B28">
      <w:pPr>
        <w:jc w:val="center"/>
        <w:rPr>
          <w:rFonts w:ascii="Times New Roman" w:hAnsi="Times New Roman" w:cs="Times New Roman"/>
        </w:rPr>
      </w:pPr>
    </w:p>
    <w:tbl>
      <w:tblPr>
        <w:tblStyle w:val="Tabela-Siatka"/>
        <w:tblW w:w="10065" w:type="dxa"/>
        <w:tblInd w:w="-431" w:type="dxa"/>
        <w:tblLook w:val="04A0" w:firstRow="1" w:lastRow="0" w:firstColumn="1" w:lastColumn="0" w:noHBand="0" w:noVBand="1"/>
      </w:tblPr>
      <w:tblGrid>
        <w:gridCol w:w="710"/>
        <w:gridCol w:w="4252"/>
        <w:gridCol w:w="567"/>
        <w:gridCol w:w="1134"/>
        <w:gridCol w:w="1701"/>
        <w:gridCol w:w="1701"/>
      </w:tblGrid>
      <w:tr w:rsidR="00B9666E" w:rsidRPr="008F7B28" w:rsidTr="008F7B28">
        <w:tc>
          <w:tcPr>
            <w:tcW w:w="710" w:type="dxa"/>
          </w:tcPr>
          <w:p w:rsidR="00B9666E" w:rsidRPr="008F7B28" w:rsidRDefault="00B9666E" w:rsidP="008F7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B28">
              <w:rPr>
                <w:rFonts w:ascii="Times New Roman" w:hAnsi="Times New Roman" w:cs="Times New Roman"/>
                <w:sz w:val="24"/>
                <w:szCs w:val="24"/>
              </w:rPr>
              <w:t>Nr</w:t>
            </w:r>
          </w:p>
        </w:tc>
        <w:tc>
          <w:tcPr>
            <w:tcW w:w="4252" w:type="dxa"/>
          </w:tcPr>
          <w:p w:rsidR="00B9666E" w:rsidRPr="008F7B28" w:rsidRDefault="00B9666E" w:rsidP="008F7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B28">
              <w:rPr>
                <w:rFonts w:ascii="Times New Roman" w:hAnsi="Times New Roman" w:cs="Times New Roman"/>
                <w:sz w:val="24"/>
                <w:szCs w:val="24"/>
              </w:rPr>
              <w:t>Podstawa, opis robót</w:t>
            </w:r>
          </w:p>
        </w:tc>
        <w:tc>
          <w:tcPr>
            <w:tcW w:w="567" w:type="dxa"/>
          </w:tcPr>
          <w:p w:rsidR="00B9666E" w:rsidRPr="008F7B28" w:rsidRDefault="00B9666E" w:rsidP="008F7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7B28">
              <w:rPr>
                <w:rFonts w:ascii="Times New Roman" w:hAnsi="Times New Roman" w:cs="Times New Roman"/>
                <w:sz w:val="24"/>
                <w:szCs w:val="24"/>
              </w:rPr>
              <w:t>Jm</w:t>
            </w:r>
            <w:proofErr w:type="spellEnd"/>
          </w:p>
        </w:tc>
        <w:tc>
          <w:tcPr>
            <w:tcW w:w="1134" w:type="dxa"/>
          </w:tcPr>
          <w:p w:rsidR="00B9666E" w:rsidRPr="008F7B28" w:rsidRDefault="00B9666E" w:rsidP="008F7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B28">
              <w:rPr>
                <w:rFonts w:ascii="Times New Roman" w:hAnsi="Times New Roman" w:cs="Times New Roman"/>
                <w:sz w:val="24"/>
                <w:szCs w:val="24"/>
              </w:rPr>
              <w:t>Ilość</w:t>
            </w:r>
          </w:p>
        </w:tc>
        <w:tc>
          <w:tcPr>
            <w:tcW w:w="1701" w:type="dxa"/>
          </w:tcPr>
          <w:p w:rsidR="00B9666E" w:rsidRPr="008F7B28" w:rsidRDefault="00B9666E" w:rsidP="008F7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B28">
              <w:rPr>
                <w:rFonts w:ascii="Times New Roman" w:hAnsi="Times New Roman" w:cs="Times New Roman"/>
                <w:sz w:val="24"/>
                <w:szCs w:val="24"/>
              </w:rPr>
              <w:t>Cena</w:t>
            </w:r>
          </w:p>
        </w:tc>
        <w:tc>
          <w:tcPr>
            <w:tcW w:w="1701" w:type="dxa"/>
          </w:tcPr>
          <w:p w:rsidR="00B9666E" w:rsidRPr="008F7B28" w:rsidRDefault="00B9666E" w:rsidP="008F7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B28">
              <w:rPr>
                <w:rFonts w:ascii="Times New Roman" w:hAnsi="Times New Roman" w:cs="Times New Roman"/>
                <w:sz w:val="24"/>
                <w:szCs w:val="24"/>
              </w:rPr>
              <w:t>Wartość</w:t>
            </w:r>
          </w:p>
        </w:tc>
      </w:tr>
      <w:tr w:rsidR="00B9666E" w:rsidRPr="008F7B28" w:rsidTr="008C1874">
        <w:tc>
          <w:tcPr>
            <w:tcW w:w="10065" w:type="dxa"/>
            <w:gridSpan w:val="6"/>
          </w:tcPr>
          <w:p w:rsidR="00B9666E" w:rsidRPr="008F7B28" w:rsidRDefault="00B966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7B28">
              <w:rPr>
                <w:rFonts w:ascii="Times New Roman" w:hAnsi="Times New Roman" w:cs="Times New Roman"/>
                <w:b/>
                <w:sz w:val="24"/>
                <w:szCs w:val="24"/>
              </w:rPr>
              <w:t>ROBOTY ZIEMNE</w:t>
            </w:r>
          </w:p>
        </w:tc>
      </w:tr>
      <w:tr w:rsidR="00B9666E" w:rsidRPr="008F7B28" w:rsidTr="008F7B28">
        <w:tc>
          <w:tcPr>
            <w:tcW w:w="710" w:type="dxa"/>
          </w:tcPr>
          <w:p w:rsidR="00B9666E" w:rsidRPr="008F7B28" w:rsidRDefault="00B966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B2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2" w:type="dxa"/>
          </w:tcPr>
          <w:p w:rsidR="00B9666E" w:rsidRPr="008F7B28" w:rsidRDefault="00B966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B28">
              <w:rPr>
                <w:rFonts w:ascii="Times New Roman" w:hAnsi="Times New Roman" w:cs="Times New Roman"/>
                <w:sz w:val="24"/>
                <w:szCs w:val="24"/>
              </w:rPr>
              <w:t>KNR 231/103/4 Profilowanie i zagęszczanie podłoża pod warstwy konstrukcyjne nawierzchni, mechanicznie, grunt kategorii I-IV</w:t>
            </w:r>
          </w:p>
        </w:tc>
        <w:tc>
          <w:tcPr>
            <w:tcW w:w="567" w:type="dxa"/>
          </w:tcPr>
          <w:p w:rsidR="00B9666E" w:rsidRPr="008F7B28" w:rsidRDefault="00B9666E" w:rsidP="008F7B28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F7B28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8F7B2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34" w:type="dxa"/>
          </w:tcPr>
          <w:p w:rsidR="00B9666E" w:rsidRPr="008F7B28" w:rsidRDefault="00B9666E" w:rsidP="008F7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B28">
              <w:rPr>
                <w:rFonts w:ascii="Times New Roman" w:hAnsi="Times New Roman" w:cs="Times New Roman"/>
                <w:sz w:val="24"/>
                <w:szCs w:val="24"/>
              </w:rPr>
              <w:t>600,000</w:t>
            </w:r>
          </w:p>
        </w:tc>
        <w:tc>
          <w:tcPr>
            <w:tcW w:w="1701" w:type="dxa"/>
          </w:tcPr>
          <w:p w:rsidR="00B9666E" w:rsidRPr="008F7B28" w:rsidRDefault="00B966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9666E" w:rsidRPr="008F7B28" w:rsidRDefault="00B966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666E" w:rsidRPr="008F7B28" w:rsidTr="008F7B28">
        <w:tc>
          <w:tcPr>
            <w:tcW w:w="710" w:type="dxa"/>
          </w:tcPr>
          <w:p w:rsidR="00B9666E" w:rsidRPr="008F7B28" w:rsidRDefault="00B966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B2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52" w:type="dxa"/>
          </w:tcPr>
          <w:p w:rsidR="00B9666E" w:rsidRPr="008F7B28" w:rsidRDefault="00B966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B28">
              <w:rPr>
                <w:rFonts w:ascii="Times New Roman" w:hAnsi="Times New Roman" w:cs="Times New Roman"/>
                <w:sz w:val="24"/>
                <w:szCs w:val="24"/>
              </w:rPr>
              <w:t xml:space="preserve">KNR 201/215/2 Wykopy oraz przekopy                       wykonywane koparkami </w:t>
            </w:r>
            <w:r w:rsidR="00195B2C" w:rsidRPr="008F7B28">
              <w:rPr>
                <w:rFonts w:ascii="Times New Roman" w:hAnsi="Times New Roman" w:cs="Times New Roman"/>
                <w:sz w:val="24"/>
                <w:szCs w:val="24"/>
              </w:rPr>
              <w:t>przedsiębiernymi na odkład, koparka 0,15m</w:t>
            </w:r>
            <w:r w:rsidR="00195B2C" w:rsidRPr="008F7B2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="00195B2C" w:rsidRPr="008F7B28">
              <w:rPr>
                <w:rFonts w:ascii="Times New Roman" w:hAnsi="Times New Roman" w:cs="Times New Roman"/>
                <w:sz w:val="24"/>
                <w:szCs w:val="24"/>
              </w:rPr>
              <w:t>, grunt kategorii III</w:t>
            </w:r>
          </w:p>
        </w:tc>
        <w:tc>
          <w:tcPr>
            <w:tcW w:w="567" w:type="dxa"/>
          </w:tcPr>
          <w:p w:rsidR="00B9666E" w:rsidRPr="008F7B28" w:rsidRDefault="00195B2C" w:rsidP="008F7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B28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8F7B2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34" w:type="dxa"/>
          </w:tcPr>
          <w:p w:rsidR="00B9666E" w:rsidRPr="008F7B28" w:rsidRDefault="00195B2C" w:rsidP="008F7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B28">
              <w:rPr>
                <w:rFonts w:ascii="Times New Roman" w:hAnsi="Times New Roman" w:cs="Times New Roman"/>
                <w:sz w:val="24"/>
                <w:szCs w:val="24"/>
              </w:rPr>
              <w:t>60,000</w:t>
            </w:r>
          </w:p>
        </w:tc>
        <w:tc>
          <w:tcPr>
            <w:tcW w:w="1701" w:type="dxa"/>
          </w:tcPr>
          <w:p w:rsidR="00B9666E" w:rsidRPr="008F7B28" w:rsidRDefault="00B966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9666E" w:rsidRPr="008F7B28" w:rsidRDefault="00B966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B2C" w:rsidRPr="008F7B28" w:rsidTr="00C225B1">
        <w:tc>
          <w:tcPr>
            <w:tcW w:w="10065" w:type="dxa"/>
            <w:gridSpan w:val="6"/>
          </w:tcPr>
          <w:p w:rsidR="00195B2C" w:rsidRPr="008F7B28" w:rsidRDefault="00195B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7B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WARSTWA UZUPEŁNIAJĄCA </w:t>
            </w:r>
          </w:p>
        </w:tc>
      </w:tr>
      <w:tr w:rsidR="00B9666E" w:rsidRPr="008F7B28" w:rsidTr="008F7B28">
        <w:tc>
          <w:tcPr>
            <w:tcW w:w="710" w:type="dxa"/>
          </w:tcPr>
          <w:p w:rsidR="00B9666E" w:rsidRPr="008F7B28" w:rsidRDefault="00B966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B2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52" w:type="dxa"/>
          </w:tcPr>
          <w:p w:rsidR="00B9666E" w:rsidRPr="008F7B28" w:rsidRDefault="00195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B28">
              <w:rPr>
                <w:rFonts w:ascii="Times New Roman" w:hAnsi="Times New Roman" w:cs="Times New Roman"/>
                <w:sz w:val="24"/>
                <w:szCs w:val="24"/>
              </w:rPr>
              <w:t>KNR 231/107/1 Wyrównanie istniejącej podbudowy, tłuczniem sortowanym, zagęszczanie mechaniczne, średnia grubość warstwy po zagęszczeniu do 10cm</w:t>
            </w:r>
          </w:p>
        </w:tc>
        <w:tc>
          <w:tcPr>
            <w:tcW w:w="567" w:type="dxa"/>
          </w:tcPr>
          <w:p w:rsidR="00B9666E" w:rsidRPr="008F7B28" w:rsidRDefault="00195B2C" w:rsidP="008F7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B28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8F7B2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34" w:type="dxa"/>
          </w:tcPr>
          <w:p w:rsidR="00B9666E" w:rsidRPr="008F7B28" w:rsidRDefault="00195B2C" w:rsidP="008F7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B28">
              <w:rPr>
                <w:rFonts w:ascii="Times New Roman" w:hAnsi="Times New Roman" w:cs="Times New Roman"/>
                <w:sz w:val="24"/>
                <w:szCs w:val="24"/>
              </w:rPr>
              <w:t>60,000</w:t>
            </w:r>
          </w:p>
        </w:tc>
        <w:tc>
          <w:tcPr>
            <w:tcW w:w="1701" w:type="dxa"/>
          </w:tcPr>
          <w:p w:rsidR="00B9666E" w:rsidRPr="008F7B28" w:rsidRDefault="00B966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9666E" w:rsidRPr="008F7B28" w:rsidRDefault="00B966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B2C" w:rsidRPr="008F7B28" w:rsidTr="00BB6899">
        <w:tc>
          <w:tcPr>
            <w:tcW w:w="10065" w:type="dxa"/>
            <w:gridSpan w:val="6"/>
          </w:tcPr>
          <w:p w:rsidR="00195B2C" w:rsidRPr="008F7B28" w:rsidRDefault="00195B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7B28">
              <w:rPr>
                <w:rFonts w:ascii="Times New Roman" w:hAnsi="Times New Roman" w:cs="Times New Roman"/>
                <w:b/>
                <w:sz w:val="24"/>
                <w:szCs w:val="24"/>
              </w:rPr>
              <w:t>NAWIERZCHNIA</w:t>
            </w:r>
          </w:p>
        </w:tc>
      </w:tr>
      <w:tr w:rsidR="00B9666E" w:rsidRPr="008F7B28" w:rsidTr="008F7B28">
        <w:tc>
          <w:tcPr>
            <w:tcW w:w="710" w:type="dxa"/>
          </w:tcPr>
          <w:p w:rsidR="00B9666E" w:rsidRPr="008F7B28" w:rsidRDefault="00B966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B2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52" w:type="dxa"/>
          </w:tcPr>
          <w:p w:rsidR="00B9666E" w:rsidRPr="008F7B28" w:rsidRDefault="00195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B28">
              <w:rPr>
                <w:rFonts w:ascii="Times New Roman" w:hAnsi="Times New Roman" w:cs="Times New Roman"/>
                <w:sz w:val="24"/>
                <w:szCs w:val="24"/>
              </w:rPr>
              <w:t xml:space="preserve">KNR 231/204/5 Nawierzchni z tłucznia kamiennego, warstwa górna z tłucznia, grubość warstwy po uwałowaniu 7cm </w:t>
            </w:r>
          </w:p>
        </w:tc>
        <w:tc>
          <w:tcPr>
            <w:tcW w:w="567" w:type="dxa"/>
          </w:tcPr>
          <w:p w:rsidR="00B9666E" w:rsidRPr="008F7B28" w:rsidRDefault="00195B2C" w:rsidP="008F7B28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F7B28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8F7B2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  <w:p w:rsidR="008F7B28" w:rsidRPr="008F7B28" w:rsidRDefault="008F7B28" w:rsidP="008F7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666E" w:rsidRPr="008F7B28" w:rsidRDefault="008F7B28" w:rsidP="008F7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B28">
              <w:rPr>
                <w:rFonts w:ascii="Times New Roman" w:hAnsi="Times New Roman" w:cs="Times New Roman"/>
                <w:sz w:val="24"/>
                <w:szCs w:val="24"/>
              </w:rPr>
              <w:t>600,000</w:t>
            </w:r>
          </w:p>
        </w:tc>
        <w:tc>
          <w:tcPr>
            <w:tcW w:w="1701" w:type="dxa"/>
          </w:tcPr>
          <w:p w:rsidR="00B9666E" w:rsidRPr="008F7B28" w:rsidRDefault="00B966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9666E" w:rsidRPr="008F7B28" w:rsidRDefault="00B966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666E" w:rsidRPr="008F7B28" w:rsidTr="008F7B28">
        <w:tc>
          <w:tcPr>
            <w:tcW w:w="710" w:type="dxa"/>
          </w:tcPr>
          <w:p w:rsidR="00B9666E" w:rsidRPr="008F7B28" w:rsidRDefault="00B966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B2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52" w:type="dxa"/>
          </w:tcPr>
          <w:p w:rsidR="00B9666E" w:rsidRPr="008F7B28" w:rsidRDefault="008F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B28">
              <w:rPr>
                <w:rFonts w:ascii="Times New Roman" w:hAnsi="Times New Roman" w:cs="Times New Roman"/>
                <w:sz w:val="24"/>
                <w:szCs w:val="24"/>
              </w:rPr>
              <w:t>KNR 231/204/6 Nawierzchnie z tłucznia kamiennego, warstwa górna z tłucznia, dodatek za każdy dalszy 1 cm grubości warstwy</w:t>
            </w:r>
          </w:p>
        </w:tc>
        <w:tc>
          <w:tcPr>
            <w:tcW w:w="567" w:type="dxa"/>
          </w:tcPr>
          <w:p w:rsidR="00B9666E" w:rsidRPr="008F7B28" w:rsidRDefault="008F7B28" w:rsidP="008F7B28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F7B28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8F7B2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34" w:type="dxa"/>
          </w:tcPr>
          <w:p w:rsidR="00B9666E" w:rsidRPr="008F7B28" w:rsidRDefault="008F7B28" w:rsidP="008F7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B28">
              <w:rPr>
                <w:rFonts w:ascii="Times New Roman" w:hAnsi="Times New Roman" w:cs="Times New Roman"/>
                <w:sz w:val="24"/>
                <w:szCs w:val="24"/>
              </w:rPr>
              <w:t>600,00</w:t>
            </w:r>
          </w:p>
        </w:tc>
        <w:tc>
          <w:tcPr>
            <w:tcW w:w="1701" w:type="dxa"/>
          </w:tcPr>
          <w:p w:rsidR="00B9666E" w:rsidRPr="008F7B28" w:rsidRDefault="00B966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9666E" w:rsidRPr="008F7B28" w:rsidRDefault="00B966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666E" w:rsidRPr="008F7B28" w:rsidTr="008F7B28">
        <w:tc>
          <w:tcPr>
            <w:tcW w:w="710" w:type="dxa"/>
          </w:tcPr>
          <w:p w:rsidR="00B9666E" w:rsidRPr="008F7B28" w:rsidRDefault="00195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B2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252" w:type="dxa"/>
          </w:tcPr>
          <w:p w:rsidR="00B9666E" w:rsidRPr="008F7B28" w:rsidRDefault="008F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B28">
              <w:rPr>
                <w:rFonts w:ascii="Times New Roman" w:hAnsi="Times New Roman" w:cs="Times New Roman"/>
                <w:sz w:val="24"/>
                <w:szCs w:val="24"/>
              </w:rPr>
              <w:t xml:space="preserve">Ścieki z elementów betonowych, na podsypce cementowo-piaskowej, grubość </w:t>
            </w:r>
            <w:proofErr w:type="spellStart"/>
            <w:r w:rsidRPr="008F7B28">
              <w:rPr>
                <w:rFonts w:ascii="Times New Roman" w:hAnsi="Times New Roman" w:cs="Times New Roman"/>
                <w:sz w:val="24"/>
                <w:szCs w:val="24"/>
              </w:rPr>
              <w:t>prefabrykantów</w:t>
            </w:r>
            <w:proofErr w:type="spellEnd"/>
            <w:r w:rsidRPr="008F7B28">
              <w:rPr>
                <w:rFonts w:ascii="Times New Roman" w:hAnsi="Times New Roman" w:cs="Times New Roman"/>
                <w:sz w:val="24"/>
                <w:szCs w:val="24"/>
              </w:rPr>
              <w:t xml:space="preserve"> 15cm </w:t>
            </w:r>
          </w:p>
        </w:tc>
        <w:tc>
          <w:tcPr>
            <w:tcW w:w="567" w:type="dxa"/>
          </w:tcPr>
          <w:p w:rsidR="00B9666E" w:rsidRPr="008F7B28" w:rsidRDefault="008F7B28" w:rsidP="008F7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B28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134" w:type="dxa"/>
          </w:tcPr>
          <w:p w:rsidR="00B9666E" w:rsidRPr="008F7B28" w:rsidRDefault="008F7B28" w:rsidP="008F7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B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  <w:tc>
          <w:tcPr>
            <w:tcW w:w="1701" w:type="dxa"/>
          </w:tcPr>
          <w:p w:rsidR="00B9666E" w:rsidRPr="008F7B28" w:rsidRDefault="00B966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9666E" w:rsidRPr="008F7B28" w:rsidRDefault="00B966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666E" w:rsidRPr="008F7B28" w:rsidTr="008F7B28">
        <w:tc>
          <w:tcPr>
            <w:tcW w:w="710" w:type="dxa"/>
          </w:tcPr>
          <w:p w:rsidR="00B9666E" w:rsidRPr="008F7B28" w:rsidRDefault="00B966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B9666E" w:rsidRPr="008F7B28" w:rsidRDefault="008F7B28" w:rsidP="008F7B2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7B28">
              <w:rPr>
                <w:rFonts w:ascii="Times New Roman" w:hAnsi="Times New Roman" w:cs="Times New Roman"/>
                <w:sz w:val="24"/>
                <w:szCs w:val="24"/>
              </w:rPr>
              <w:t>Razem</w:t>
            </w:r>
          </w:p>
        </w:tc>
        <w:tc>
          <w:tcPr>
            <w:tcW w:w="567" w:type="dxa"/>
          </w:tcPr>
          <w:p w:rsidR="00B9666E" w:rsidRPr="008F7B28" w:rsidRDefault="00B966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666E" w:rsidRPr="008F7B28" w:rsidRDefault="00B966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9666E" w:rsidRPr="008F7B28" w:rsidRDefault="00B966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9666E" w:rsidRPr="008F7B28" w:rsidRDefault="00B966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B28" w:rsidRPr="008F7B28" w:rsidTr="008F7B28">
        <w:tc>
          <w:tcPr>
            <w:tcW w:w="710" w:type="dxa"/>
          </w:tcPr>
          <w:p w:rsidR="008F7B28" w:rsidRPr="008F7B28" w:rsidRDefault="008F7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8F7B28" w:rsidRPr="008F7B28" w:rsidRDefault="008F7B28" w:rsidP="008F7B2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7B28">
              <w:rPr>
                <w:rFonts w:ascii="Times New Roman" w:hAnsi="Times New Roman" w:cs="Times New Roman"/>
                <w:sz w:val="24"/>
                <w:szCs w:val="24"/>
              </w:rPr>
              <w:t>Podatek VAT</w:t>
            </w:r>
          </w:p>
        </w:tc>
        <w:tc>
          <w:tcPr>
            <w:tcW w:w="567" w:type="dxa"/>
          </w:tcPr>
          <w:p w:rsidR="008F7B28" w:rsidRPr="008F7B28" w:rsidRDefault="008F7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F7B28" w:rsidRPr="008F7B28" w:rsidRDefault="008F7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F7B28" w:rsidRPr="008F7B28" w:rsidRDefault="008F7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F7B28" w:rsidRPr="008F7B28" w:rsidRDefault="008F7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B28" w:rsidRPr="008F7B28" w:rsidTr="008F7B28">
        <w:tc>
          <w:tcPr>
            <w:tcW w:w="710" w:type="dxa"/>
          </w:tcPr>
          <w:p w:rsidR="008F7B28" w:rsidRPr="008F7B28" w:rsidRDefault="008F7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8F7B28" w:rsidRPr="008F7B28" w:rsidRDefault="008F7B28" w:rsidP="008F7B2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7B28">
              <w:rPr>
                <w:rFonts w:ascii="Times New Roman" w:hAnsi="Times New Roman" w:cs="Times New Roman"/>
                <w:sz w:val="24"/>
                <w:szCs w:val="24"/>
              </w:rPr>
              <w:t>Ogółem kosztorys</w:t>
            </w:r>
          </w:p>
        </w:tc>
        <w:tc>
          <w:tcPr>
            <w:tcW w:w="567" w:type="dxa"/>
          </w:tcPr>
          <w:p w:rsidR="008F7B28" w:rsidRPr="008F7B28" w:rsidRDefault="008F7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F7B28" w:rsidRPr="008F7B28" w:rsidRDefault="008F7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F7B28" w:rsidRPr="008F7B28" w:rsidRDefault="008F7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F7B28" w:rsidRPr="008F7B28" w:rsidRDefault="008F7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9666E" w:rsidRPr="008F7B28" w:rsidRDefault="00B9666E">
      <w:pPr>
        <w:rPr>
          <w:rFonts w:ascii="Times New Roman" w:hAnsi="Times New Roman" w:cs="Times New Roman"/>
          <w:sz w:val="24"/>
          <w:szCs w:val="24"/>
        </w:rPr>
      </w:pPr>
    </w:p>
    <w:sectPr w:rsidR="00B9666E" w:rsidRPr="008F7B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3D5"/>
    <w:rsid w:val="00195B2C"/>
    <w:rsid w:val="006B08DA"/>
    <w:rsid w:val="008F7B28"/>
    <w:rsid w:val="00B9666E"/>
    <w:rsid w:val="00E50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DE30FE-BE84-4CD7-8647-FA2608258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966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158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arogalinski</dc:creator>
  <cp:keywords/>
  <dc:description/>
  <cp:lastModifiedBy>arogalinski</cp:lastModifiedBy>
  <cp:revision>3</cp:revision>
  <dcterms:created xsi:type="dcterms:W3CDTF">2018-08-17T07:14:00Z</dcterms:created>
  <dcterms:modified xsi:type="dcterms:W3CDTF">2018-08-17T07:42:00Z</dcterms:modified>
</cp:coreProperties>
</file>