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A" w:rsidRPr="008F7B28" w:rsidRDefault="00B9666E" w:rsidP="008F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>KOSZTORYS OFERTOWY</w:t>
      </w:r>
    </w:p>
    <w:p w:rsidR="00B9666E" w:rsidRPr="008F7B28" w:rsidRDefault="00B9666E">
      <w:pPr>
        <w:rPr>
          <w:rFonts w:ascii="Times New Roman" w:hAnsi="Times New Roman" w:cs="Times New Roman"/>
          <w:b/>
        </w:rPr>
      </w:pPr>
    </w:p>
    <w:p w:rsidR="008F7B28" w:rsidRPr="008F7B28" w:rsidRDefault="00B9666E" w:rsidP="008F7B28">
      <w:pPr>
        <w:jc w:val="center"/>
        <w:rPr>
          <w:rFonts w:ascii="Times New Roman" w:hAnsi="Times New Roman" w:cs="Times New Roman"/>
          <w:b/>
        </w:rPr>
      </w:pPr>
      <w:r w:rsidRPr="008F7B28">
        <w:rPr>
          <w:rFonts w:ascii="Times New Roman" w:hAnsi="Times New Roman" w:cs="Times New Roman"/>
          <w:b/>
        </w:rPr>
        <w:t>Modernizacja dróg dojazdowych do gru</w:t>
      </w:r>
      <w:r w:rsidR="005F5C9B">
        <w:rPr>
          <w:rFonts w:ascii="Times New Roman" w:hAnsi="Times New Roman" w:cs="Times New Roman"/>
          <w:b/>
        </w:rPr>
        <w:t xml:space="preserve">ntów rolnych w </w:t>
      </w:r>
      <w:r w:rsidR="00E67467">
        <w:rPr>
          <w:rFonts w:ascii="Times New Roman" w:hAnsi="Times New Roman" w:cs="Times New Roman"/>
          <w:b/>
        </w:rPr>
        <w:t>Hołuczkowie</w:t>
      </w:r>
    </w:p>
    <w:p w:rsidR="00B9666E" w:rsidRPr="008F7B28" w:rsidRDefault="00E67467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dz. nr 182 w km 0+000 do km 0+165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567"/>
        <w:gridCol w:w="1134"/>
        <w:gridCol w:w="1701"/>
        <w:gridCol w:w="1701"/>
      </w:tblGrid>
      <w:tr w:rsidR="00B9666E" w:rsidRPr="008F7B28" w:rsidTr="008F7B28">
        <w:tc>
          <w:tcPr>
            <w:tcW w:w="710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52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56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3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B9666E" w:rsidRPr="008F7B28" w:rsidTr="008C1874">
        <w:tc>
          <w:tcPr>
            <w:tcW w:w="10065" w:type="dxa"/>
            <w:gridSpan w:val="6"/>
          </w:tcPr>
          <w:p w:rsidR="00B9666E" w:rsidRPr="008F7B28" w:rsidRDefault="00B96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>ROBOTY ZIEMNE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9666E" w:rsidRPr="008F7B28" w:rsidRDefault="00E67467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201/201/2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Roboty ziemne koparkami przedsiębiernymi z transportem urobku samochodami samowyładowczymi do 1 km, koparka 0,15 m</w:t>
            </w:r>
            <w:r w:rsidR="00F2185D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grunt kategorii III</w:t>
            </w:r>
          </w:p>
        </w:tc>
        <w:tc>
          <w:tcPr>
            <w:tcW w:w="567" w:type="dxa"/>
          </w:tcPr>
          <w:p w:rsidR="00B9666E" w:rsidRPr="008F7B28" w:rsidRDefault="00E67467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185D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</w:tcPr>
          <w:p w:rsidR="00B9666E" w:rsidRPr="008F7B28" w:rsidRDefault="00E67467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247,5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67" w:rsidRPr="008F7B28" w:rsidTr="008F7B28">
        <w:tc>
          <w:tcPr>
            <w:tcW w:w="710" w:type="dxa"/>
          </w:tcPr>
          <w:p w:rsidR="00E67467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2" w:type="dxa"/>
          </w:tcPr>
          <w:p w:rsidR="00E67467" w:rsidRDefault="00E67467" w:rsidP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231/103/4 Profilowanie i zagęszczanie podłoża pod warstwy konstrukcyjne nawierzchni, mechanicznie, grunt kategorii I-IV</w:t>
            </w:r>
          </w:p>
        </w:tc>
        <w:tc>
          <w:tcPr>
            <w:tcW w:w="567" w:type="dxa"/>
          </w:tcPr>
          <w:p w:rsidR="00E67467" w:rsidRDefault="00F2185D" w:rsidP="00F21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67467" w:rsidRDefault="00E67467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495,000</w:t>
            </w:r>
          </w:p>
        </w:tc>
        <w:tc>
          <w:tcPr>
            <w:tcW w:w="1701" w:type="dxa"/>
          </w:tcPr>
          <w:p w:rsidR="00E67467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7467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C" w:rsidRPr="008F7B28" w:rsidTr="00C225B1">
        <w:tc>
          <w:tcPr>
            <w:tcW w:w="10065" w:type="dxa"/>
            <w:gridSpan w:val="6"/>
          </w:tcPr>
          <w:p w:rsidR="00195B2C" w:rsidRPr="008F7B28" w:rsidRDefault="0019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WARSTWA UZUPEŁNIAJĄCA 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KNR 231/107/1 Wyrównanie istniejącej podbudowy, tłuczniem sortowanym, zagęszczanie mechaniczne, średnia grubość warstwy po zagęszczeniu do 10</w:t>
            </w:r>
            <w:r w:rsidR="0014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56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B9666E" w:rsidRPr="008F7B28" w:rsidRDefault="00E67467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  <w:r w:rsidR="00195B2C" w:rsidRPr="008F7B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C" w:rsidRPr="008F7B28" w:rsidTr="00BB6899">
        <w:tc>
          <w:tcPr>
            <w:tcW w:w="10065" w:type="dxa"/>
            <w:gridSpan w:val="6"/>
          </w:tcPr>
          <w:p w:rsidR="00195B2C" w:rsidRPr="008F7B28" w:rsidRDefault="0019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>NAWIERZCHNIA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231/204/5 Nawierzchni z tłucznia kamiennego, warstwa górna z tłucznia, grubość warstwy po uwałowaniu 7cm </w:t>
            </w:r>
          </w:p>
        </w:tc>
        <w:tc>
          <w:tcPr>
            <w:tcW w:w="56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F7B28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66E" w:rsidRPr="008F7B28" w:rsidRDefault="00E67467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8F7B28" w:rsidRPr="008F7B2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77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231/606/3 Ścieki z elementów betonowych, na podsypce cementowo-piaskowej, grubość prefabrykatów </w:t>
            </w:r>
            <w:r w:rsidR="00F95D58">
              <w:rPr>
                <w:rFonts w:ascii="Times New Roman" w:hAnsi="Times New Roman" w:cs="Times New Roman"/>
                <w:sz w:val="24"/>
                <w:szCs w:val="24"/>
              </w:rPr>
              <w:t>15 cm</w:t>
            </w:r>
          </w:p>
        </w:tc>
        <w:tc>
          <w:tcPr>
            <w:tcW w:w="567" w:type="dxa"/>
          </w:tcPr>
          <w:p w:rsidR="00B9666E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9666E" w:rsidRPr="008F7B28" w:rsidRDefault="00E67467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7B28" w:rsidRPr="008F7B2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C21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9666E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567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8F7B28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56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8F7B28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56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6E" w:rsidRPr="008F7B28" w:rsidRDefault="00B9666E">
      <w:pPr>
        <w:rPr>
          <w:rFonts w:ascii="Times New Roman" w:hAnsi="Times New Roman" w:cs="Times New Roman"/>
          <w:sz w:val="24"/>
          <w:szCs w:val="24"/>
        </w:rPr>
      </w:pPr>
    </w:p>
    <w:sectPr w:rsidR="00B9666E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D5"/>
    <w:rsid w:val="00146D65"/>
    <w:rsid w:val="00195B2C"/>
    <w:rsid w:val="004C2161"/>
    <w:rsid w:val="005F5C9B"/>
    <w:rsid w:val="006B08DA"/>
    <w:rsid w:val="00770C4F"/>
    <w:rsid w:val="008F7B28"/>
    <w:rsid w:val="00B9666E"/>
    <w:rsid w:val="00E503D5"/>
    <w:rsid w:val="00E67467"/>
    <w:rsid w:val="00F2185D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6A78-3283-4803-9594-CE9BC442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Joanna Kocunik</cp:lastModifiedBy>
  <cp:revision>4</cp:revision>
  <dcterms:created xsi:type="dcterms:W3CDTF">2018-08-17T08:19:00Z</dcterms:created>
  <dcterms:modified xsi:type="dcterms:W3CDTF">2018-08-17T08:24:00Z</dcterms:modified>
</cp:coreProperties>
</file>