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4E04" w:rsidRPr="003B32A6" w:rsidRDefault="004F747A" w:rsidP="003B32A6">
      <w:pPr>
        <w:pStyle w:val="NormalnyWeb"/>
        <w:spacing w:before="0" w:beforeAutospacing="0" w:after="0" w:afterAutospacing="0" w:line="300" w:lineRule="auto"/>
      </w:pPr>
      <w:r>
        <w:t>IIiGG.6840.</w:t>
      </w:r>
      <w:r w:rsidR="00C72D59">
        <w:t>3.2020</w:t>
      </w:r>
      <w:r w:rsidR="005A4E04">
        <w:t>.JH</w:t>
      </w:r>
      <w:r w:rsidR="006E2827">
        <w:tab/>
      </w:r>
      <w:r w:rsidR="006E2827">
        <w:tab/>
      </w:r>
      <w:r w:rsidR="006E2827">
        <w:tab/>
      </w:r>
      <w:r w:rsidR="006E2827">
        <w:tab/>
      </w:r>
      <w:r w:rsidR="006E2827">
        <w:tab/>
        <w:t xml:space="preserve">       Tyrawa Wołoska, 09.04</w:t>
      </w:r>
      <w:r w:rsidR="00C72D59">
        <w:t>.2021</w:t>
      </w:r>
      <w:r w:rsidR="00710308">
        <w:t>r.</w:t>
      </w:r>
    </w:p>
    <w:p w:rsidR="005A4E04" w:rsidRPr="003B32A6" w:rsidRDefault="005A4E04" w:rsidP="003B32A6">
      <w:pPr>
        <w:pStyle w:val="NormalnyWeb"/>
        <w:spacing w:before="0" w:beforeAutospacing="0" w:after="0" w:afterAutospacing="0" w:line="300" w:lineRule="auto"/>
        <w:rPr>
          <w:sz w:val="28"/>
        </w:rPr>
      </w:pPr>
    </w:p>
    <w:p w:rsidR="005A4E04" w:rsidRPr="008F6EF8" w:rsidRDefault="008F6EF8" w:rsidP="004F747A">
      <w:pPr>
        <w:pStyle w:val="NormalnyWeb"/>
        <w:spacing w:before="0" w:beforeAutospacing="0" w:after="120" w:afterAutospacing="0" w:line="300" w:lineRule="auto"/>
        <w:jc w:val="center"/>
        <w:rPr>
          <w:b/>
          <w:sz w:val="28"/>
        </w:rPr>
      </w:pPr>
      <w:r w:rsidRPr="008F6EF8">
        <w:rPr>
          <w:b/>
          <w:sz w:val="28"/>
        </w:rPr>
        <w:t>WÓJT GMINY TYRAWA WOŁOSKA</w:t>
      </w:r>
    </w:p>
    <w:p w:rsidR="00974D40" w:rsidRDefault="008F6EF8" w:rsidP="00974D40">
      <w:pPr>
        <w:pStyle w:val="NormalnyWeb"/>
        <w:spacing w:before="0" w:beforeAutospacing="0" w:after="0" w:afterAutospacing="0" w:line="300" w:lineRule="auto"/>
        <w:ind w:firstLine="708"/>
        <w:jc w:val="both"/>
      </w:pPr>
      <w:r>
        <w:t>Działając n</w:t>
      </w:r>
      <w:r w:rsidR="003B32A6">
        <w:t xml:space="preserve">a podstawie art. 37 ust. 1, </w:t>
      </w:r>
      <w:r w:rsidR="00C72D59">
        <w:t xml:space="preserve">art. 38 oraz art. 40 ust.1 pkt </w:t>
      </w:r>
      <w:r w:rsidR="003B32A6">
        <w:t>1</w:t>
      </w:r>
      <w:r w:rsidR="005F6B38">
        <w:t xml:space="preserve"> ustawy z dnia 21 sierpnia 1997</w:t>
      </w:r>
      <w:r w:rsidR="003B32A6">
        <w:t xml:space="preserve">r. o gospodarce nieruchomościami </w:t>
      </w:r>
      <w:r w:rsidR="00974D40">
        <w:t>(</w:t>
      </w:r>
      <w:r w:rsidR="00C72D59">
        <w:t xml:space="preserve"> </w:t>
      </w:r>
      <w:r w:rsidR="00162F91">
        <w:t>t.j. Dz. U. z 20</w:t>
      </w:r>
      <w:r w:rsidR="00C72D59">
        <w:t xml:space="preserve">20r., poz. 1990 ze zm.), </w:t>
      </w:r>
      <w:r w:rsidR="00974D40">
        <w:t>Rozporządzenia Rady Ministrów z dnia 14 września 2004r. w sprawie sposobu i trybu przeprowadzania przetargów oraz ro</w:t>
      </w:r>
      <w:r w:rsidR="005F6B38">
        <w:t>kowań na zbycie nieruchomości (</w:t>
      </w:r>
      <w:r w:rsidR="00974D40">
        <w:t>Dz. U. z 2014r., poz. 1490</w:t>
      </w:r>
      <w:r w:rsidR="00FC37A2">
        <w:t xml:space="preserve"> ze zm.</w:t>
      </w:r>
      <w:r w:rsidR="00974D40">
        <w:t>),</w:t>
      </w:r>
      <w:r>
        <w:t xml:space="preserve"> </w:t>
      </w:r>
      <w:r w:rsidR="00585A89">
        <w:t>podaje do publicznej wiadomości</w:t>
      </w:r>
    </w:p>
    <w:p w:rsidR="005A4E04" w:rsidRPr="008F6EF8" w:rsidRDefault="008F6EF8" w:rsidP="00774FD1">
      <w:pPr>
        <w:pStyle w:val="NormalnyWeb"/>
        <w:spacing w:before="120" w:beforeAutospacing="0" w:after="40" w:afterAutospacing="0" w:line="300" w:lineRule="auto"/>
        <w:jc w:val="center"/>
        <w:rPr>
          <w:sz w:val="28"/>
          <w:u w:val="single"/>
        </w:rPr>
      </w:pPr>
      <w:r w:rsidRPr="008F6EF8">
        <w:rPr>
          <w:b/>
          <w:sz w:val="28"/>
          <w:u w:val="single"/>
        </w:rPr>
        <w:t>OGŁOSZENIE</w:t>
      </w:r>
    </w:p>
    <w:p w:rsidR="00974D40" w:rsidRPr="008F6EF8" w:rsidRDefault="006174B0" w:rsidP="0046616A">
      <w:pPr>
        <w:pStyle w:val="NormalnyWeb"/>
        <w:spacing w:before="0" w:beforeAutospacing="0" w:after="120" w:afterAutospacing="0" w:line="300" w:lineRule="auto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O</w:t>
      </w:r>
      <w:r w:rsidR="005F52ED">
        <w:rPr>
          <w:b/>
          <w:sz w:val="28"/>
          <w:u w:val="single"/>
        </w:rPr>
        <w:t xml:space="preserve"> </w:t>
      </w:r>
      <w:r>
        <w:rPr>
          <w:b/>
          <w:sz w:val="28"/>
          <w:u w:val="single"/>
        </w:rPr>
        <w:t xml:space="preserve"> </w:t>
      </w:r>
      <w:r w:rsidR="006E2827">
        <w:rPr>
          <w:b/>
          <w:sz w:val="28"/>
          <w:u w:val="single"/>
        </w:rPr>
        <w:t>DRUGIM</w:t>
      </w:r>
      <w:r w:rsidR="008F6EF8" w:rsidRPr="008F6EF8">
        <w:rPr>
          <w:b/>
          <w:sz w:val="28"/>
          <w:u w:val="single"/>
        </w:rPr>
        <w:t xml:space="preserve"> </w:t>
      </w:r>
      <w:r w:rsidR="005F52ED">
        <w:rPr>
          <w:b/>
          <w:sz w:val="28"/>
          <w:u w:val="single"/>
        </w:rPr>
        <w:t xml:space="preserve"> </w:t>
      </w:r>
      <w:r w:rsidR="008F6EF8" w:rsidRPr="008F6EF8">
        <w:rPr>
          <w:b/>
          <w:sz w:val="28"/>
          <w:u w:val="single"/>
        </w:rPr>
        <w:t xml:space="preserve">PRZETARGU </w:t>
      </w:r>
      <w:r w:rsidR="005F52ED">
        <w:rPr>
          <w:b/>
          <w:sz w:val="28"/>
          <w:u w:val="single"/>
        </w:rPr>
        <w:t xml:space="preserve"> </w:t>
      </w:r>
      <w:r w:rsidR="008F6EF8" w:rsidRPr="008F6EF8">
        <w:rPr>
          <w:b/>
          <w:sz w:val="28"/>
          <w:u w:val="single"/>
        </w:rPr>
        <w:t xml:space="preserve">USTNYM </w:t>
      </w:r>
      <w:r w:rsidR="005F52ED">
        <w:rPr>
          <w:b/>
          <w:sz w:val="28"/>
          <w:u w:val="single"/>
        </w:rPr>
        <w:t xml:space="preserve"> </w:t>
      </w:r>
      <w:r w:rsidR="008F6EF8" w:rsidRPr="008F6EF8">
        <w:rPr>
          <w:b/>
          <w:sz w:val="28"/>
          <w:u w:val="single"/>
        </w:rPr>
        <w:t>NIEOGRANICZONYM</w:t>
      </w:r>
    </w:p>
    <w:p w:rsidR="00974D40" w:rsidRDefault="008F6EF8" w:rsidP="00974D40">
      <w:pPr>
        <w:pStyle w:val="NormalnyWeb"/>
        <w:spacing w:before="0" w:beforeAutospacing="0" w:after="0" w:afterAutospacing="0" w:line="300" w:lineRule="auto"/>
        <w:jc w:val="both"/>
      </w:pPr>
      <w:r w:rsidRPr="008F6EF8">
        <w:rPr>
          <w:b/>
        </w:rPr>
        <w:t>na sprzedaż nieruchomości gruntowej zabudowanej</w:t>
      </w:r>
      <w:r>
        <w:t xml:space="preserve">, </w:t>
      </w:r>
      <w:r w:rsidR="00974D40">
        <w:t xml:space="preserve">położonej w </w:t>
      </w:r>
      <w:r>
        <w:t xml:space="preserve">obrębie ewidencyjnym </w:t>
      </w:r>
      <w:r w:rsidR="00974D40" w:rsidRPr="00A72CBB">
        <w:rPr>
          <w:b/>
        </w:rPr>
        <w:t>Rozpucie</w:t>
      </w:r>
      <w:r w:rsidR="00974D40">
        <w:t>, gmina Tyrawa Wołoska,</w:t>
      </w:r>
      <w:r>
        <w:t xml:space="preserve"> powiat sanocki, województwo podkarpackie, objętej księgą wieczystą </w:t>
      </w:r>
      <w:r w:rsidR="00C9191B">
        <w:t xml:space="preserve">nr </w:t>
      </w:r>
      <w:r>
        <w:t>KS1S/00034269/0, oznaczonej w ewidencji gruntów i budynków jako działka</w:t>
      </w:r>
      <w:r w:rsidR="00C9191B">
        <w:t xml:space="preserve"> nr</w:t>
      </w:r>
      <w:r>
        <w:t xml:space="preserve"> </w:t>
      </w:r>
      <w:r w:rsidRPr="00A72CBB">
        <w:rPr>
          <w:b/>
        </w:rPr>
        <w:t>115</w:t>
      </w:r>
      <w:r w:rsidRPr="00A72CBB">
        <w:t xml:space="preserve"> </w:t>
      </w:r>
      <w:r>
        <w:t xml:space="preserve">o powierzchni </w:t>
      </w:r>
      <w:r w:rsidRPr="00A72CBB">
        <w:rPr>
          <w:b/>
        </w:rPr>
        <w:t>0,04</w:t>
      </w:r>
      <w:r>
        <w:rPr>
          <w:b/>
        </w:rPr>
        <w:t xml:space="preserve">33 </w:t>
      </w:r>
      <w:r w:rsidRPr="00A72CBB">
        <w:rPr>
          <w:b/>
        </w:rPr>
        <w:t>ha</w:t>
      </w:r>
      <w:r>
        <w:t xml:space="preserve">, </w:t>
      </w:r>
      <w:r w:rsidR="00974D40">
        <w:t>stanowiące</w:t>
      </w:r>
      <w:r>
        <w:t>j własność Gminy Tyrawa Wołoska.</w:t>
      </w:r>
    </w:p>
    <w:p w:rsidR="00B90BCE" w:rsidRPr="00710308" w:rsidRDefault="00B90BCE" w:rsidP="007551C2">
      <w:pPr>
        <w:pStyle w:val="NormalnyWeb"/>
        <w:spacing w:before="160" w:beforeAutospacing="0" w:after="60" w:afterAutospacing="0" w:line="300" w:lineRule="auto"/>
        <w:jc w:val="both"/>
        <w:rPr>
          <w:b/>
          <w:u w:val="single"/>
        </w:rPr>
      </w:pPr>
      <w:r w:rsidRPr="00710308">
        <w:rPr>
          <w:b/>
          <w:u w:val="single"/>
        </w:rPr>
        <w:t>Dane dotyczące nieruchomości będącej przedmiotem sprzedaży:</w:t>
      </w:r>
    </w:p>
    <w:p w:rsidR="00B90BCE" w:rsidRDefault="00B90BCE" w:rsidP="00974D40">
      <w:pPr>
        <w:pStyle w:val="NormalnyWeb"/>
        <w:spacing w:before="0" w:beforeAutospacing="0" w:after="0" w:afterAutospacing="0" w:line="300" w:lineRule="auto"/>
        <w:jc w:val="both"/>
      </w:pPr>
      <w:r w:rsidRPr="0023495B">
        <w:rPr>
          <w:b/>
        </w:rPr>
        <w:t xml:space="preserve">Położenie </w:t>
      </w:r>
      <w:r w:rsidR="0023495B">
        <w:rPr>
          <w:b/>
        </w:rPr>
        <w:t xml:space="preserve">i opis </w:t>
      </w:r>
      <w:r w:rsidRPr="0023495B">
        <w:rPr>
          <w:b/>
        </w:rPr>
        <w:t>nieruchomości:</w:t>
      </w:r>
      <w:r>
        <w:t xml:space="preserve"> </w:t>
      </w:r>
      <w:r w:rsidR="0023495B">
        <w:t>dz. nr 115 o pow. 0,04</w:t>
      </w:r>
      <w:r w:rsidR="0046616A">
        <w:t>33</w:t>
      </w:r>
      <w:r w:rsidR="00D30C25">
        <w:t xml:space="preserve"> </w:t>
      </w:r>
      <w:r w:rsidR="0023495B">
        <w:t>ha położona w obrębie</w:t>
      </w:r>
      <w:r>
        <w:t xml:space="preserve"> Rozpucie, gmina Tyrawa Wołoska, </w:t>
      </w:r>
      <w:r w:rsidR="0023495B">
        <w:t>powiat sanocki, zabudowana dwoma budynkami: budynkiem drewnianym i budynkiem garażu.</w:t>
      </w:r>
    </w:p>
    <w:p w:rsidR="00B90BCE" w:rsidRDefault="0023495B" w:rsidP="00974D40">
      <w:pPr>
        <w:pStyle w:val="NormalnyWeb"/>
        <w:spacing w:before="0" w:beforeAutospacing="0" w:after="0" w:afterAutospacing="0" w:line="300" w:lineRule="auto"/>
        <w:jc w:val="both"/>
      </w:pPr>
      <w:r w:rsidRPr="0023495B">
        <w:rPr>
          <w:b/>
        </w:rPr>
        <w:t>Przeznaczenie nieruchomości i sposób jej zagospodarowania:</w:t>
      </w:r>
      <w:r>
        <w:t xml:space="preserve"> działka położona </w:t>
      </w:r>
      <w:r w:rsidR="00D30C25">
        <w:br/>
      </w:r>
      <w:r>
        <w:t xml:space="preserve">w obszarze dla którego MPZP Gminy Tyrawa Wołoska utracił ważność z dniem 1 stycznia 2003r. W </w:t>
      </w:r>
      <w:r w:rsidR="008165E1">
        <w:t xml:space="preserve">SUiKZPG </w:t>
      </w:r>
      <w:r>
        <w:t>nieruchomość figuruje jako obszar zabudowy- strefa osadnictwa- budownictwo wielofunkcyjne mieszkalno- usługowe, istniejące i potencjalne.</w:t>
      </w:r>
    </w:p>
    <w:p w:rsidR="001D760C" w:rsidRDefault="001D760C" w:rsidP="001D760C">
      <w:pPr>
        <w:pStyle w:val="NormalnyWeb"/>
        <w:spacing w:before="0" w:beforeAutospacing="0" w:after="60" w:afterAutospacing="0" w:line="300" w:lineRule="auto"/>
        <w:jc w:val="both"/>
      </w:pPr>
      <w:r w:rsidRPr="001D760C">
        <w:t>Nieruchomość jest wolna od obciążeń i ograniczeń w użytkowaniu, nie toczy się wobec niej żadne postępowanie sądowe lub administracyjne, dotyczące jej własności albo posiadania.</w:t>
      </w:r>
    </w:p>
    <w:p w:rsidR="00A72CBB" w:rsidRDefault="00A72CBB" w:rsidP="00974D40">
      <w:pPr>
        <w:pStyle w:val="NormalnyWeb"/>
        <w:spacing w:before="0" w:beforeAutospacing="0" w:after="0" w:afterAutospacing="0" w:line="300" w:lineRule="auto"/>
        <w:jc w:val="both"/>
      </w:pPr>
      <w:r w:rsidRPr="0023495B">
        <w:rPr>
          <w:b/>
        </w:rPr>
        <w:t>Cena wywoławcza</w:t>
      </w:r>
      <w:r w:rsidR="005F52ED">
        <w:rPr>
          <w:b/>
        </w:rPr>
        <w:t xml:space="preserve"> w II przetargu</w:t>
      </w:r>
      <w:r w:rsidRPr="0023495B">
        <w:rPr>
          <w:b/>
        </w:rPr>
        <w:t>:</w:t>
      </w:r>
      <w:r>
        <w:t xml:space="preserve"> </w:t>
      </w:r>
      <w:r w:rsidR="006E2827">
        <w:t>39 470</w:t>
      </w:r>
      <w:r>
        <w:t>,00 zł</w:t>
      </w:r>
    </w:p>
    <w:p w:rsidR="00A72CBB" w:rsidRDefault="00A72CBB" w:rsidP="00974D40">
      <w:pPr>
        <w:pStyle w:val="NormalnyWeb"/>
        <w:spacing w:before="0" w:beforeAutospacing="0" w:after="0" w:afterAutospacing="0" w:line="300" w:lineRule="auto"/>
        <w:jc w:val="both"/>
      </w:pPr>
      <w:r w:rsidRPr="0023495B">
        <w:rPr>
          <w:b/>
        </w:rPr>
        <w:t>Minimalne postąpienie:</w:t>
      </w:r>
      <w:r w:rsidR="00B10C3D">
        <w:t xml:space="preserve"> </w:t>
      </w:r>
      <w:r w:rsidR="006E2827">
        <w:t>40</w:t>
      </w:r>
      <w:r w:rsidR="00C9191B">
        <w:t>0</w:t>
      </w:r>
      <w:r>
        <w:t>,00 zł</w:t>
      </w:r>
    </w:p>
    <w:p w:rsidR="0015664C" w:rsidRDefault="0015664C" w:rsidP="0015664C">
      <w:pPr>
        <w:pStyle w:val="NormalnyWeb"/>
        <w:spacing w:before="0" w:beforeAutospacing="0" w:after="120" w:afterAutospacing="0" w:line="300" w:lineRule="auto"/>
        <w:jc w:val="both"/>
      </w:pPr>
      <w:r>
        <w:rPr>
          <w:b/>
        </w:rPr>
        <w:t xml:space="preserve">Wysokość </w:t>
      </w:r>
      <w:r w:rsidR="00710308" w:rsidRPr="00710308">
        <w:rPr>
          <w:b/>
        </w:rPr>
        <w:t>wadium:</w:t>
      </w:r>
      <w:r w:rsidR="00710308">
        <w:rPr>
          <w:b/>
        </w:rPr>
        <w:t xml:space="preserve"> </w:t>
      </w:r>
      <w:r w:rsidR="00AB2F9C">
        <w:rPr>
          <w:b/>
        </w:rPr>
        <w:t xml:space="preserve"> </w:t>
      </w:r>
      <w:r w:rsidR="006E2827">
        <w:t>5 920</w:t>
      </w:r>
      <w:r w:rsidR="0046616A">
        <w:t>,</w:t>
      </w:r>
      <w:r w:rsidR="006E2827">
        <w:t>5</w:t>
      </w:r>
      <w:r w:rsidR="00920D3C">
        <w:t>0</w:t>
      </w:r>
      <w:r w:rsidR="00710308" w:rsidRPr="00710308">
        <w:t xml:space="preserve"> zł</w:t>
      </w:r>
      <w:r w:rsidR="00AB2F9C">
        <w:t xml:space="preserve"> </w:t>
      </w:r>
      <w:r w:rsidR="004B4499">
        <w:t xml:space="preserve"> </w:t>
      </w:r>
      <w:r w:rsidR="00AB2F9C">
        <w:t>(15 % ceny wywoławczej)</w:t>
      </w:r>
    </w:p>
    <w:p w:rsidR="005F52ED" w:rsidRPr="001D760C" w:rsidRDefault="0015664C" w:rsidP="005A0608">
      <w:pPr>
        <w:pStyle w:val="NormalnyWeb"/>
        <w:spacing w:before="0" w:beforeAutospacing="0" w:after="120" w:afterAutospacing="0" w:line="300" w:lineRule="auto"/>
        <w:jc w:val="both"/>
        <w:rPr>
          <w:rStyle w:val="Pogrubienie"/>
          <w:b w:val="0"/>
          <w:bCs w:val="0"/>
        </w:rPr>
      </w:pPr>
      <w:r>
        <w:rPr>
          <w:rStyle w:val="Pogrubienie"/>
          <w:b w:val="0"/>
        </w:rPr>
        <w:t xml:space="preserve">Wykaz nieruchomości przeznaczonych do zbycia podano do publicznej wiadomości w </w:t>
      </w:r>
      <w:r w:rsidR="005A0608">
        <w:rPr>
          <w:rStyle w:val="Pogrubienie"/>
          <w:b w:val="0"/>
        </w:rPr>
        <w:t>dniach 18.12.2020r.</w:t>
      </w:r>
      <w:r w:rsidR="00AB2F9C">
        <w:rPr>
          <w:rStyle w:val="Pogrubienie"/>
          <w:b w:val="0"/>
        </w:rPr>
        <w:t>-</w:t>
      </w:r>
      <w:r w:rsidR="005A0608">
        <w:rPr>
          <w:rStyle w:val="Pogrubienie"/>
          <w:b w:val="0"/>
        </w:rPr>
        <w:t xml:space="preserve">08.01.2021r. </w:t>
      </w:r>
      <w:r>
        <w:rPr>
          <w:rStyle w:val="Pogrubienie"/>
          <w:b w:val="0"/>
        </w:rPr>
        <w:t>Termin do złożenia wniosku przez osoby</w:t>
      </w:r>
      <w:r w:rsidR="005A0608">
        <w:rPr>
          <w:rStyle w:val="Pogrubienie"/>
          <w:b w:val="0"/>
        </w:rPr>
        <w:t xml:space="preserve">, którym przysługuje pierwszeństwo </w:t>
      </w:r>
      <w:r w:rsidR="0083666D">
        <w:rPr>
          <w:rStyle w:val="Pogrubienie"/>
          <w:b w:val="0"/>
        </w:rPr>
        <w:t>w nabyciu nieruchomości na podstawie art. 34 ust. 1 pkt 1 i 2 ustawy z dnia</w:t>
      </w:r>
      <w:r w:rsidR="007551C2">
        <w:rPr>
          <w:rStyle w:val="Pogrubienie"/>
          <w:b w:val="0"/>
        </w:rPr>
        <w:br/>
      </w:r>
      <w:r w:rsidR="005F52ED">
        <w:rPr>
          <w:rStyle w:val="Pogrubienie"/>
          <w:b w:val="0"/>
        </w:rPr>
        <w:t>21.08.</w:t>
      </w:r>
      <w:r w:rsidR="0083666D">
        <w:rPr>
          <w:rStyle w:val="Pogrubienie"/>
          <w:b w:val="0"/>
        </w:rPr>
        <w:t>1997r. o gospodarce nieruchomościami, upłynął dnia 29.01.2021r.</w:t>
      </w:r>
      <w:r w:rsidR="005F52ED">
        <w:rPr>
          <w:rStyle w:val="Pogrubienie"/>
          <w:b w:val="0"/>
        </w:rPr>
        <w:t xml:space="preserve"> </w:t>
      </w:r>
      <w:r w:rsidR="005F52ED">
        <w:t>We wskazanym terminie nie złożono żadnego wniosku. Pierwszy przetarg nieograniczony odbył się w dniu 19.03.2021r. o godz. 10</w:t>
      </w:r>
      <w:r w:rsidR="005F52ED" w:rsidRPr="005F52ED">
        <w:rPr>
          <w:vertAlign w:val="superscript"/>
        </w:rPr>
        <w:t>00</w:t>
      </w:r>
      <w:r w:rsidR="005F52ED">
        <w:t xml:space="preserve"> i został zakończony wynikiem negatywnym. </w:t>
      </w:r>
    </w:p>
    <w:p w:rsidR="001D760C" w:rsidRDefault="0083666D" w:rsidP="005755E6">
      <w:pPr>
        <w:pStyle w:val="NormalnyWeb"/>
        <w:spacing w:before="0" w:beforeAutospacing="0" w:after="120" w:afterAutospacing="0" w:line="300" w:lineRule="auto"/>
        <w:jc w:val="both"/>
        <w:rPr>
          <w:rStyle w:val="Pogrubienie"/>
          <w:b w:val="0"/>
        </w:rPr>
      </w:pPr>
      <w:r>
        <w:rPr>
          <w:rStyle w:val="Pogrubienie"/>
          <w:b w:val="0"/>
        </w:rPr>
        <w:t xml:space="preserve">Sprzedaż nieruchomości jest zwolniona z podatku VAT na podstawie </w:t>
      </w:r>
      <w:r w:rsidR="007551C2">
        <w:t>art. 43 ust. 1 pkt 10</w:t>
      </w:r>
      <w:r w:rsidR="007551C2">
        <w:br/>
      </w:r>
      <w:r>
        <w:t>w związku z art. 29a ust. 8 ustawy z dnia 11 marca 2004r. o podatku od towarów i usług.</w:t>
      </w:r>
    </w:p>
    <w:p w:rsidR="0015664C" w:rsidRDefault="0015664C" w:rsidP="005755E6">
      <w:pPr>
        <w:pStyle w:val="NormalnyWeb"/>
        <w:spacing w:before="0" w:beforeAutospacing="0" w:after="120" w:afterAutospacing="0" w:line="300" w:lineRule="auto"/>
        <w:jc w:val="both"/>
        <w:rPr>
          <w:rStyle w:val="Pogrubienie"/>
          <w:b w:val="0"/>
        </w:rPr>
      </w:pPr>
      <w:r w:rsidRPr="006A2264">
        <w:rPr>
          <w:rStyle w:val="Pogrubienie"/>
          <w:b w:val="0"/>
        </w:rPr>
        <w:t>W przetargu mogą brać udział osoby fizyczne i osoby prawne.</w:t>
      </w:r>
    </w:p>
    <w:p w:rsidR="008165E1" w:rsidRDefault="001D760C" w:rsidP="008165E1">
      <w:pPr>
        <w:pStyle w:val="NormalnyWeb"/>
        <w:spacing w:before="0" w:beforeAutospacing="0" w:after="0" w:afterAutospacing="0" w:line="300" w:lineRule="auto"/>
        <w:jc w:val="center"/>
        <w:rPr>
          <w:rStyle w:val="Pogrubienie"/>
        </w:rPr>
      </w:pPr>
      <w:r>
        <w:rPr>
          <w:rStyle w:val="Pogrubienie"/>
        </w:rPr>
        <w:lastRenderedPageBreak/>
        <w:t>I</w:t>
      </w:r>
      <w:r w:rsidR="0083666D" w:rsidRPr="008165E1">
        <w:rPr>
          <w:rStyle w:val="Pogrubienie"/>
        </w:rPr>
        <w:t>I p</w:t>
      </w:r>
      <w:r w:rsidR="00710308" w:rsidRPr="008165E1">
        <w:rPr>
          <w:rStyle w:val="Pogrubienie"/>
        </w:rPr>
        <w:t xml:space="preserve">rzetarg </w:t>
      </w:r>
      <w:r w:rsidR="0083666D" w:rsidRPr="008165E1">
        <w:rPr>
          <w:rStyle w:val="Pogrubienie"/>
        </w:rPr>
        <w:t xml:space="preserve">ustny nieograniczony </w:t>
      </w:r>
      <w:r w:rsidR="00710308" w:rsidRPr="008165E1">
        <w:rPr>
          <w:rStyle w:val="Pogrubienie"/>
        </w:rPr>
        <w:t>odbędzie się</w:t>
      </w:r>
      <w:r w:rsidR="00710308" w:rsidRPr="005755E6">
        <w:rPr>
          <w:rStyle w:val="Pogrubienie"/>
        </w:rPr>
        <w:t xml:space="preserve"> </w:t>
      </w:r>
      <w:r w:rsidR="00710308" w:rsidRPr="008165E1">
        <w:rPr>
          <w:rStyle w:val="Pogrubienie"/>
          <w:u w:val="single"/>
        </w:rPr>
        <w:t>w dniu</w:t>
      </w:r>
      <w:r>
        <w:rPr>
          <w:rStyle w:val="Pogrubienie"/>
          <w:u w:val="single"/>
        </w:rPr>
        <w:t xml:space="preserve"> 14</w:t>
      </w:r>
      <w:r w:rsidR="0023495B" w:rsidRPr="008165E1">
        <w:rPr>
          <w:rStyle w:val="Pogrubienie"/>
          <w:u w:val="single"/>
        </w:rPr>
        <w:t xml:space="preserve"> </w:t>
      </w:r>
      <w:r w:rsidR="0046616A" w:rsidRPr="008165E1">
        <w:rPr>
          <w:rStyle w:val="Pogrubienie"/>
          <w:u w:val="single"/>
        </w:rPr>
        <w:t>ma</w:t>
      </w:r>
      <w:r>
        <w:rPr>
          <w:rStyle w:val="Pogrubienie"/>
          <w:u w:val="single"/>
        </w:rPr>
        <w:t>j</w:t>
      </w:r>
      <w:r w:rsidR="0046616A" w:rsidRPr="008165E1">
        <w:rPr>
          <w:rStyle w:val="Pogrubienie"/>
          <w:u w:val="single"/>
        </w:rPr>
        <w:t>a 2021</w:t>
      </w:r>
      <w:r w:rsidR="0023495B" w:rsidRPr="008165E1">
        <w:rPr>
          <w:rStyle w:val="Pogrubienie"/>
          <w:u w:val="single"/>
        </w:rPr>
        <w:t>r.</w:t>
      </w:r>
      <w:r w:rsidR="008165E1" w:rsidRPr="008165E1">
        <w:rPr>
          <w:rStyle w:val="Pogrubienie"/>
          <w:u w:val="single"/>
        </w:rPr>
        <w:t xml:space="preserve"> </w:t>
      </w:r>
      <w:r w:rsidR="00710308" w:rsidRPr="008165E1">
        <w:rPr>
          <w:rStyle w:val="Pogrubienie"/>
          <w:u w:val="single"/>
        </w:rPr>
        <w:t xml:space="preserve">o </w:t>
      </w:r>
      <w:r w:rsidR="0023495B" w:rsidRPr="008165E1">
        <w:rPr>
          <w:rStyle w:val="Pogrubienie"/>
          <w:u w:val="single"/>
        </w:rPr>
        <w:t>godz. 1</w:t>
      </w:r>
      <w:r w:rsidR="0046616A" w:rsidRPr="008165E1">
        <w:rPr>
          <w:rStyle w:val="Pogrubienie"/>
          <w:u w:val="single"/>
        </w:rPr>
        <w:t>0</w:t>
      </w:r>
      <w:r w:rsidR="0023495B" w:rsidRPr="008165E1">
        <w:rPr>
          <w:rStyle w:val="Pogrubienie"/>
          <w:u w:val="single"/>
          <w:vertAlign w:val="superscript"/>
        </w:rPr>
        <w:t>00</w:t>
      </w:r>
      <w:r w:rsidR="0083666D" w:rsidRPr="008165E1">
        <w:rPr>
          <w:rStyle w:val="Pogrubienie"/>
        </w:rPr>
        <w:br/>
      </w:r>
      <w:r w:rsidR="00710308" w:rsidRPr="008165E1">
        <w:rPr>
          <w:rStyle w:val="Pogrubienie"/>
        </w:rPr>
        <w:t xml:space="preserve">w Urzędzie Gminy w Tyrawie Wołoskiej, Tyrawa Wołoska 175, </w:t>
      </w:r>
    </w:p>
    <w:p w:rsidR="00A37221" w:rsidRDefault="00710308" w:rsidP="0060672A">
      <w:pPr>
        <w:pStyle w:val="NormalnyWeb"/>
        <w:spacing w:before="0" w:beforeAutospacing="0" w:after="0" w:afterAutospacing="0" w:line="300" w:lineRule="auto"/>
        <w:jc w:val="center"/>
        <w:rPr>
          <w:rStyle w:val="Pogrubienie"/>
        </w:rPr>
      </w:pPr>
      <w:r w:rsidRPr="008165E1">
        <w:rPr>
          <w:rStyle w:val="Pogrubienie"/>
        </w:rPr>
        <w:t xml:space="preserve">38-535 </w:t>
      </w:r>
      <w:r w:rsidRPr="00A53076">
        <w:rPr>
          <w:rStyle w:val="Pogrubienie"/>
        </w:rPr>
        <w:t xml:space="preserve">Tyrawa Wołoska, </w:t>
      </w:r>
      <w:r w:rsidR="00A53076" w:rsidRPr="00A53076">
        <w:rPr>
          <w:rStyle w:val="Pogrubienie"/>
        </w:rPr>
        <w:t>pokój nr 31 ( Sala ślubów), II piętro.</w:t>
      </w:r>
    </w:p>
    <w:p w:rsidR="0060672A" w:rsidRPr="0060672A" w:rsidRDefault="0060672A" w:rsidP="0060672A">
      <w:pPr>
        <w:pStyle w:val="NormalnyWeb"/>
        <w:spacing w:before="0" w:beforeAutospacing="0" w:after="0" w:afterAutospacing="0" w:line="300" w:lineRule="auto"/>
        <w:jc w:val="center"/>
        <w:rPr>
          <w:b/>
          <w:bCs/>
        </w:rPr>
      </w:pPr>
    </w:p>
    <w:p w:rsidR="00710308" w:rsidRPr="006A2264" w:rsidRDefault="00710308" w:rsidP="0083666D">
      <w:pPr>
        <w:pStyle w:val="NormalnyWeb"/>
        <w:spacing w:before="120" w:beforeAutospacing="0" w:after="0" w:afterAutospacing="0" w:line="300" w:lineRule="auto"/>
        <w:ind w:left="-142"/>
        <w:jc w:val="both"/>
        <w:rPr>
          <w:bCs/>
        </w:rPr>
      </w:pPr>
      <w:r w:rsidRPr="00710308">
        <w:rPr>
          <w:b/>
        </w:rPr>
        <w:t>Warunki uczestnictwa w przetargu:</w:t>
      </w:r>
    </w:p>
    <w:p w:rsidR="00920D3C" w:rsidRPr="00C83A1A" w:rsidRDefault="00D30C25" w:rsidP="0083666D">
      <w:pPr>
        <w:pStyle w:val="Akapitzlist"/>
        <w:numPr>
          <w:ilvl w:val="0"/>
          <w:numId w:val="1"/>
        </w:numPr>
        <w:spacing w:line="300" w:lineRule="auto"/>
        <w:ind w:left="142" w:hanging="284"/>
        <w:jc w:val="both"/>
        <w:rPr>
          <w:b/>
        </w:rPr>
      </w:pPr>
      <w:r>
        <w:t>Wpłata wadium</w:t>
      </w:r>
      <w:r w:rsidR="00D221AE" w:rsidRPr="00710308">
        <w:rPr>
          <w:b/>
        </w:rPr>
        <w:t xml:space="preserve"> </w:t>
      </w:r>
      <w:r w:rsidRPr="00B55C9F">
        <w:t>w terminie</w:t>
      </w:r>
      <w:r>
        <w:rPr>
          <w:b/>
        </w:rPr>
        <w:t xml:space="preserve"> </w:t>
      </w:r>
      <w:r w:rsidR="00710308">
        <w:rPr>
          <w:b/>
        </w:rPr>
        <w:t xml:space="preserve">do dnia </w:t>
      </w:r>
      <w:r w:rsidR="001D760C">
        <w:rPr>
          <w:b/>
        </w:rPr>
        <w:t>10.05</w:t>
      </w:r>
      <w:r w:rsidR="00162F91">
        <w:rPr>
          <w:b/>
        </w:rPr>
        <w:t>.</w:t>
      </w:r>
      <w:r w:rsidR="00D221AE" w:rsidRPr="00710308">
        <w:rPr>
          <w:b/>
        </w:rPr>
        <w:t>2</w:t>
      </w:r>
      <w:r w:rsidR="007B1AA7">
        <w:rPr>
          <w:b/>
        </w:rPr>
        <w:t>021</w:t>
      </w:r>
      <w:r w:rsidR="00D221AE" w:rsidRPr="00710308">
        <w:rPr>
          <w:b/>
        </w:rPr>
        <w:t>r</w:t>
      </w:r>
      <w:r w:rsidR="00D221AE" w:rsidRPr="00CC1D55">
        <w:t xml:space="preserve">. </w:t>
      </w:r>
      <w:r w:rsidR="00D221AE" w:rsidRPr="004D1607">
        <w:t xml:space="preserve">w pieniądzu </w:t>
      </w:r>
      <w:r>
        <w:t>PLN</w:t>
      </w:r>
      <w:r w:rsidR="007B1AA7">
        <w:t xml:space="preserve"> przelewem lub wpłatą na rachunek bankowy </w:t>
      </w:r>
      <w:r w:rsidR="007B1AA7" w:rsidRPr="007B1AA7">
        <w:t xml:space="preserve">Gminy Tyrawa Wołoska BGK nr </w:t>
      </w:r>
      <w:r w:rsidR="007B1AA7" w:rsidRPr="007B1AA7">
        <w:rPr>
          <w:shd w:val="clear" w:color="auto" w:fill="FFFFFF"/>
        </w:rPr>
        <w:t>27 1130 1105 0005 2485 9520 0005</w:t>
      </w:r>
      <w:r w:rsidR="007B1AA7" w:rsidRPr="007B1AA7">
        <w:t xml:space="preserve">, wpisując w tytule przelewu: </w:t>
      </w:r>
      <w:r w:rsidR="007B1AA7" w:rsidRPr="007B1AA7">
        <w:rPr>
          <w:i/>
        </w:rPr>
        <w:t xml:space="preserve">„Wadium- </w:t>
      </w:r>
      <w:r w:rsidR="001D760C">
        <w:rPr>
          <w:i/>
        </w:rPr>
        <w:t>I</w:t>
      </w:r>
      <w:r w:rsidR="007B1AA7" w:rsidRPr="007B1AA7">
        <w:rPr>
          <w:i/>
        </w:rPr>
        <w:t>I przetarg ustny nieograniczony na sprzedaż dz. 115 w miejscowości Rozpucie”</w:t>
      </w:r>
      <w:r w:rsidR="007B1AA7" w:rsidRPr="007B1AA7">
        <w:t xml:space="preserve">. </w:t>
      </w:r>
      <w:r w:rsidR="00C83A1A">
        <w:t>N</w:t>
      </w:r>
      <w:r w:rsidR="00604111">
        <w:t>ajpóźniej w dniu 1</w:t>
      </w:r>
      <w:r w:rsidR="00AB2F9C">
        <w:t>0</w:t>
      </w:r>
      <w:r w:rsidR="00604111">
        <w:t>.05</w:t>
      </w:r>
      <w:r w:rsidR="007B1AA7">
        <w:t xml:space="preserve">.2021r. </w:t>
      </w:r>
      <w:r w:rsidR="00C83A1A">
        <w:t xml:space="preserve">wadium </w:t>
      </w:r>
      <w:r w:rsidR="007B1AA7">
        <w:t>powinno znajdować się na koncie Gminy Tyrawa Wołoska, pod rygorem uznania, że warunek wpłaty wadium nie został spełniony.</w:t>
      </w:r>
      <w:r w:rsidR="00C83A1A">
        <w:t xml:space="preserve"> </w:t>
      </w:r>
      <w:r w:rsidR="00920D3C" w:rsidRPr="007B1AA7">
        <w:t>Wpłacone wadium zostanie:</w:t>
      </w:r>
    </w:p>
    <w:p w:rsidR="00920D3C" w:rsidRDefault="006A2264" w:rsidP="00920D3C">
      <w:pPr>
        <w:pStyle w:val="Akapitzlist"/>
        <w:spacing w:line="300" w:lineRule="auto"/>
        <w:ind w:left="284"/>
        <w:jc w:val="both"/>
      </w:pPr>
      <w:r>
        <w:t>-</w:t>
      </w:r>
      <w:r w:rsidR="00920D3C">
        <w:t xml:space="preserve"> zaliczone na poczet ceny nabycia nieruchomości, </w:t>
      </w:r>
      <w:r w:rsidR="008165E1">
        <w:t>jeżeli uczestnik wygra przetarg;</w:t>
      </w:r>
    </w:p>
    <w:p w:rsidR="00920D3C" w:rsidRPr="006A2264" w:rsidRDefault="006A2264" w:rsidP="006A2264">
      <w:pPr>
        <w:pStyle w:val="Akapitzlist"/>
        <w:spacing w:line="300" w:lineRule="auto"/>
        <w:ind w:left="284"/>
        <w:jc w:val="both"/>
        <w:rPr>
          <w:b/>
        </w:rPr>
      </w:pPr>
      <w:r>
        <w:t>-</w:t>
      </w:r>
      <w:r w:rsidR="00920D3C">
        <w:t xml:space="preserve"> zwrócone niezwłocznie po odwołaniu lub zamknięciu przetargu, jednak nie później niż przed upływem trzech dni od dnia odwołania lub zamknięcia przetargu.</w:t>
      </w:r>
    </w:p>
    <w:p w:rsidR="006A2264" w:rsidRDefault="00920D3C" w:rsidP="0083666D">
      <w:pPr>
        <w:pStyle w:val="Akapitzlist"/>
        <w:spacing w:line="300" w:lineRule="auto"/>
        <w:ind w:left="142"/>
        <w:jc w:val="both"/>
      </w:pPr>
      <w:r>
        <w:t>Wpłacone wadium nie podlega zwrotowi,</w:t>
      </w:r>
      <w:r w:rsidR="005E0F3B">
        <w:t xml:space="preserve"> </w:t>
      </w:r>
      <w:r w:rsidR="00D221AE">
        <w:t xml:space="preserve">jeżeli osoba </w:t>
      </w:r>
      <w:r w:rsidR="005E0F3B">
        <w:t xml:space="preserve">ustalona jako nabywca nieruchomości nie przystąpi bez usprawiedliwienia do zawarcia umowy </w:t>
      </w:r>
      <w:r w:rsidR="007551C2">
        <w:t>w ustalonym miejscu i terminie.</w:t>
      </w:r>
      <w:r w:rsidR="007551C2">
        <w:br/>
      </w:r>
      <w:r w:rsidR="005E0F3B">
        <w:t xml:space="preserve">W uzasadnionych przypadkach </w:t>
      </w:r>
      <w:r w:rsidR="006A2264">
        <w:t>sprzedający może wyznaczyć inny termin podpisania umowy.</w:t>
      </w:r>
    </w:p>
    <w:p w:rsidR="006A2264" w:rsidRDefault="00D221AE" w:rsidP="0083666D">
      <w:pPr>
        <w:pStyle w:val="Akapitzlist"/>
        <w:numPr>
          <w:ilvl w:val="0"/>
          <w:numId w:val="1"/>
        </w:numPr>
        <w:spacing w:line="300" w:lineRule="auto"/>
        <w:ind w:left="142" w:hanging="284"/>
        <w:jc w:val="both"/>
      </w:pPr>
      <w:r>
        <w:t>Przedłożenie komisji przetargowej</w:t>
      </w:r>
      <w:r w:rsidR="006A2264">
        <w:t>,</w:t>
      </w:r>
      <w:r>
        <w:t xml:space="preserve"> przed otwarciem przetargu:  </w:t>
      </w:r>
    </w:p>
    <w:p w:rsidR="005D50D8" w:rsidRDefault="00552DEA" w:rsidP="00D5319D">
      <w:pPr>
        <w:pStyle w:val="Akapitzlist"/>
        <w:numPr>
          <w:ilvl w:val="0"/>
          <w:numId w:val="5"/>
        </w:numPr>
        <w:spacing w:line="300" w:lineRule="auto"/>
        <w:ind w:left="426" w:hanging="282"/>
        <w:jc w:val="both"/>
      </w:pPr>
      <w:r>
        <w:t xml:space="preserve">podpisanego </w:t>
      </w:r>
      <w:r w:rsidR="00C83A1A">
        <w:t>oświadczenia,</w:t>
      </w:r>
      <w:r w:rsidR="008C2003">
        <w:t xml:space="preserve"> że </w:t>
      </w:r>
      <w:r w:rsidR="00774FD1">
        <w:t xml:space="preserve">uczestnicy przetargu zapoznali </w:t>
      </w:r>
      <w:r w:rsidR="008C2003">
        <w:t>się ze stanem</w:t>
      </w:r>
      <w:r w:rsidR="00774FD1">
        <w:t xml:space="preserve"> faktycznym</w:t>
      </w:r>
      <w:r w:rsidR="00774FD1">
        <w:br/>
      </w:r>
      <w:r w:rsidR="001449D6">
        <w:t>i</w:t>
      </w:r>
      <w:r w:rsidR="008C2003">
        <w:t xml:space="preserve"> prawnym nieruchomości, stanem zagospodarowania nieruchom</w:t>
      </w:r>
      <w:r w:rsidR="00774FD1">
        <w:t xml:space="preserve">ości oraz z warunkami przetargu </w:t>
      </w:r>
      <w:r w:rsidR="009834A0">
        <w:t>i przyjmują je bez zastrzeżeń - Załącznik 1</w:t>
      </w:r>
      <w:r w:rsidR="00774FD1">
        <w:t>;</w:t>
      </w:r>
    </w:p>
    <w:p w:rsidR="00552DEA" w:rsidRDefault="00552DEA" w:rsidP="00D5319D">
      <w:pPr>
        <w:pStyle w:val="Akapitzlist"/>
        <w:numPr>
          <w:ilvl w:val="0"/>
          <w:numId w:val="5"/>
        </w:numPr>
        <w:spacing w:line="300" w:lineRule="auto"/>
        <w:ind w:left="426" w:hanging="282"/>
        <w:jc w:val="both"/>
      </w:pPr>
      <w:r>
        <w:t>podpisanej klauzuli informacyjnej, sporządzonej zgodnie z Rozporządzeniem Pa</w:t>
      </w:r>
      <w:r w:rsidR="005E0AD6">
        <w:t>rlamentu Europejskiego i Rady (</w:t>
      </w:r>
      <w:r>
        <w:t>UE) 2016/679 z dnia 27 kwietnia 2016r. w sprawie ochrony osób fizycznych w związku z przetwarzaniem danych osobowych i w sprawie swobodnego przepływu takich danych oraz uchylenia dyrektywy 9</w:t>
      </w:r>
      <w:r w:rsidR="008165E1">
        <w:t>5/46/WE (ogólne rozporządzenie</w:t>
      </w:r>
      <w:r w:rsidR="008165E1">
        <w:br/>
      </w:r>
      <w:r w:rsidR="005E0AD6">
        <w:t>o ochronie danych) (RODO) (</w:t>
      </w:r>
      <w:r>
        <w:t>Dz.U.</w:t>
      </w:r>
      <w:r w:rsidR="00774FD1">
        <w:t>UE.L.2016.119.1) - Załącznik 2;</w:t>
      </w:r>
    </w:p>
    <w:p w:rsidR="009A2D2A" w:rsidRDefault="00D221AE" w:rsidP="00D5319D">
      <w:pPr>
        <w:pStyle w:val="Akapitzlist"/>
        <w:numPr>
          <w:ilvl w:val="0"/>
          <w:numId w:val="5"/>
        </w:numPr>
        <w:spacing w:line="300" w:lineRule="auto"/>
        <w:ind w:left="426" w:hanging="282"/>
        <w:jc w:val="both"/>
      </w:pPr>
      <w:r>
        <w:t>w pr</w:t>
      </w:r>
      <w:r w:rsidR="006A2264">
        <w:t>zypadku nabywania nieruchomości</w:t>
      </w:r>
      <w:r>
        <w:t xml:space="preserve"> przez osoby fizyczne</w:t>
      </w:r>
      <w:r w:rsidR="009A2D2A">
        <w:t>:</w:t>
      </w:r>
    </w:p>
    <w:p w:rsidR="009A2D2A" w:rsidRDefault="00D5319D" w:rsidP="00D5319D">
      <w:pPr>
        <w:pStyle w:val="Akapitzlist"/>
        <w:spacing w:line="300" w:lineRule="auto"/>
        <w:ind w:left="426"/>
        <w:jc w:val="both"/>
      </w:pPr>
      <w:r>
        <w:t>- ważnego dokumentu tożsamości</w:t>
      </w:r>
      <w:r w:rsidR="00774FD1">
        <w:t xml:space="preserve"> ( dowód osobisty lub paszport);</w:t>
      </w:r>
    </w:p>
    <w:p w:rsidR="003745C4" w:rsidRDefault="00D5319D" w:rsidP="00B87062">
      <w:pPr>
        <w:pStyle w:val="Akapitzlist"/>
        <w:numPr>
          <w:ilvl w:val="0"/>
          <w:numId w:val="5"/>
        </w:numPr>
        <w:spacing w:line="300" w:lineRule="auto"/>
        <w:ind w:left="426" w:hanging="283"/>
        <w:jc w:val="both"/>
      </w:pPr>
      <w:r>
        <w:t xml:space="preserve">w przypadku uczestnictwa w przetargu </w:t>
      </w:r>
      <w:r w:rsidR="009F5E63">
        <w:t>osób pozostających w związku małżeńskim</w:t>
      </w:r>
      <w:r w:rsidR="00B87062">
        <w:br/>
      </w:r>
      <w:r w:rsidR="00B87062" w:rsidRPr="00B87062">
        <w:t>(w tym prowadzących działalność gospodarczą)</w:t>
      </w:r>
      <w:r w:rsidR="00DB618F" w:rsidRPr="00B87062">
        <w:t>,</w:t>
      </w:r>
      <w:r w:rsidR="009F5E63" w:rsidRPr="00B87062">
        <w:t xml:space="preserve"> konieczna jest obecność obojga małżonków lub jednego z nich </w:t>
      </w:r>
      <w:r w:rsidR="00CB7B33" w:rsidRPr="00B87062">
        <w:t xml:space="preserve">z </w:t>
      </w:r>
      <w:r w:rsidR="00B87062" w:rsidRPr="00B87062">
        <w:t>pełnomocnictwe</w:t>
      </w:r>
      <w:bookmarkStart w:id="0" w:name="_GoBack"/>
      <w:bookmarkEnd w:id="0"/>
      <w:r w:rsidR="00B87062" w:rsidRPr="00B87062">
        <w:t xml:space="preserve">m małżonka zawierającym zgodę na odpłatne </w:t>
      </w:r>
      <w:r w:rsidRPr="00B87062">
        <w:t>nabycie nieruchomości ze środków pochodzących z majątku wspólnego lub złożenie przez osobę przystępującą do przetargu dokumentu świadczącego o istnieniu rozdzielności</w:t>
      </w:r>
      <w:r w:rsidR="00774FD1">
        <w:t xml:space="preserve"> majątkowej pomiędzy małżonkami;</w:t>
      </w:r>
    </w:p>
    <w:p w:rsidR="009A2D2A" w:rsidRDefault="00B55C9F" w:rsidP="00D5319D">
      <w:pPr>
        <w:pStyle w:val="Akapitzlist"/>
        <w:numPr>
          <w:ilvl w:val="0"/>
          <w:numId w:val="5"/>
        </w:numPr>
        <w:spacing w:line="300" w:lineRule="auto"/>
        <w:ind w:left="426" w:hanging="283"/>
        <w:jc w:val="both"/>
      </w:pPr>
      <w:r>
        <w:t xml:space="preserve">w przypadku nabywania nieruchomości </w:t>
      </w:r>
      <w:r w:rsidR="00D221AE">
        <w:t>przez osoby prawne i je</w:t>
      </w:r>
      <w:r w:rsidR="008165E1">
        <w:t>dnostki organizacyjne nie</w:t>
      </w:r>
      <w:r w:rsidR="009A2D2A">
        <w:t>posiadające osobowości prawnej:</w:t>
      </w:r>
    </w:p>
    <w:p w:rsidR="009A2D2A" w:rsidRDefault="00B55C9F" w:rsidP="00774FD1">
      <w:pPr>
        <w:pStyle w:val="Akapitzlist"/>
        <w:spacing w:line="300" w:lineRule="auto"/>
        <w:ind w:left="567" w:hanging="141"/>
        <w:jc w:val="both"/>
      </w:pPr>
      <w:r>
        <w:t xml:space="preserve">- </w:t>
      </w:r>
      <w:r w:rsidR="00D221AE">
        <w:t xml:space="preserve">aktualnego odpisu z właściwego rejestru (Krajowy Rejestr Sądowy lub Centralna Ewidencja i Informacja o Działalności Gospodarczej), </w:t>
      </w:r>
      <w:r w:rsidR="00D5319D">
        <w:t>wydany lub potwierdzony przez reprezentanta podmiotu nie wcześniej niż</w:t>
      </w:r>
      <w:r w:rsidR="008165E1">
        <w:t xml:space="preserve"> 1 miesiąc przed datą przetargu</w:t>
      </w:r>
      <w:r w:rsidR="00D5319D">
        <w:t>,</w:t>
      </w:r>
    </w:p>
    <w:p w:rsidR="005755E6" w:rsidRPr="0060672A" w:rsidRDefault="009A2D2A" w:rsidP="0060672A">
      <w:pPr>
        <w:pStyle w:val="Akapitzlist"/>
        <w:spacing w:line="300" w:lineRule="auto"/>
        <w:ind w:left="567" w:hanging="141"/>
        <w:jc w:val="both"/>
      </w:pPr>
      <w:r>
        <w:lastRenderedPageBreak/>
        <w:t xml:space="preserve">- </w:t>
      </w:r>
      <w:r w:rsidR="00D221AE">
        <w:t>stosownych pełnomocnictw</w:t>
      </w:r>
      <w:r w:rsidR="008165E1">
        <w:t xml:space="preserve"> (</w:t>
      </w:r>
      <w:r w:rsidR="00D5319D">
        <w:t>oryginał)</w:t>
      </w:r>
      <w:r w:rsidR="00D221AE">
        <w:t>, dowodów tożsamośc</w:t>
      </w:r>
      <w:r w:rsidR="008165E1">
        <w:t>i osób reprezentujących podmiot.</w:t>
      </w:r>
    </w:p>
    <w:p w:rsidR="00A37221" w:rsidRDefault="00A37221" w:rsidP="003B32A6">
      <w:pPr>
        <w:pStyle w:val="NormalnyWeb"/>
        <w:spacing w:before="0" w:beforeAutospacing="0" w:after="0" w:afterAutospacing="0" w:line="300" w:lineRule="auto"/>
        <w:jc w:val="both"/>
        <w:rPr>
          <w:b/>
        </w:rPr>
      </w:pPr>
    </w:p>
    <w:p w:rsidR="006A2264" w:rsidRDefault="009A2D2A" w:rsidP="003B32A6">
      <w:pPr>
        <w:pStyle w:val="NormalnyWeb"/>
        <w:spacing w:before="0" w:beforeAutospacing="0" w:after="0" w:afterAutospacing="0" w:line="300" w:lineRule="auto"/>
        <w:jc w:val="both"/>
        <w:rPr>
          <w:b/>
        </w:rPr>
      </w:pPr>
      <w:r>
        <w:rPr>
          <w:b/>
        </w:rPr>
        <w:t>Dodatkowe informacje:</w:t>
      </w:r>
    </w:p>
    <w:p w:rsidR="00941CC2" w:rsidRDefault="009A2D2A" w:rsidP="009A2D2A">
      <w:pPr>
        <w:pStyle w:val="NormalnyWeb"/>
        <w:numPr>
          <w:ilvl w:val="0"/>
          <w:numId w:val="3"/>
        </w:numPr>
        <w:spacing w:before="0" w:beforeAutospacing="0" w:after="0" w:afterAutospacing="0" w:line="300" w:lineRule="auto"/>
        <w:ind w:left="284" w:hanging="284"/>
        <w:jc w:val="both"/>
      </w:pPr>
      <w:r>
        <w:t xml:space="preserve">Nieruchomość sprzedawana jest </w:t>
      </w:r>
      <w:r w:rsidR="00603958">
        <w:t>na podsta</w:t>
      </w:r>
      <w:r>
        <w:t>wie danych z ewidencji gruntów</w:t>
      </w:r>
      <w:r w:rsidR="00B55C9F">
        <w:t>, prowadzonej przez Starostwo Powiatowe w Sanoku</w:t>
      </w:r>
      <w:r>
        <w:t>. C</w:t>
      </w:r>
      <w:r w:rsidR="00603958">
        <w:t>ena nieruchomości nie obejmuje kosztów związanych z okazaniem jej granic. Okazanie granic na gruncie może się odbyć na wniosek i koszt nabywcy. Nabywca przejmuje nieruchomość w stanie istniejącym.</w:t>
      </w:r>
    </w:p>
    <w:p w:rsidR="009A2D2A" w:rsidRDefault="009B1D6D" w:rsidP="003B32A6">
      <w:pPr>
        <w:pStyle w:val="NormalnyWeb"/>
        <w:numPr>
          <w:ilvl w:val="0"/>
          <w:numId w:val="3"/>
        </w:numPr>
        <w:spacing w:before="0" w:beforeAutospacing="0" w:after="0" w:afterAutospacing="0" w:line="300" w:lineRule="auto"/>
        <w:ind w:left="284" w:hanging="284"/>
        <w:jc w:val="both"/>
      </w:pPr>
      <w:r>
        <w:t>Cena osiągnięta w przetargu, pomniejszona o wpłacone wadium, podlega</w:t>
      </w:r>
      <w:r w:rsidR="005622EA" w:rsidRPr="004D1607">
        <w:t xml:space="preserve"> w całości</w:t>
      </w:r>
      <w:r w:rsidR="00C669D4">
        <w:t xml:space="preserve"> </w:t>
      </w:r>
      <w:r w:rsidR="00C669D4" w:rsidRPr="009A2D2A">
        <w:t>zapłacie nie później niż</w:t>
      </w:r>
      <w:r w:rsidR="00C669D4" w:rsidRPr="009A2D2A">
        <w:rPr>
          <w:b/>
        </w:rPr>
        <w:t xml:space="preserve"> do dnia podpisania umowy notarialnej przenoszącej własność.</w:t>
      </w:r>
    </w:p>
    <w:p w:rsidR="009A2D2A" w:rsidRDefault="005622EA" w:rsidP="003B32A6">
      <w:pPr>
        <w:pStyle w:val="NormalnyWeb"/>
        <w:numPr>
          <w:ilvl w:val="0"/>
          <w:numId w:val="3"/>
        </w:numPr>
        <w:spacing w:before="0" w:beforeAutospacing="0" w:after="0" w:afterAutospacing="0" w:line="300" w:lineRule="auto"/>
        <w:ind w:left="284" w:hanging="284"/>
        <w:jc w:val="both"/>
      </w:pPr>
      <w:r w:rsidRPr="004D1607">
        <w:t xml:space="preserve">Wszystkie koszty związane z przeniesieniem własności ponosi </w:t>
      </w:r>
      <w:r w:rsidR="009A2D2A">
        <w:t xml:space="preserve">w całości </w:t>
      </w:r>
      <w:r w:rsidRPr="004D1607">
        <w:t>kupujący.</w:t>
      </w:r>
    </w:p>
    <w:p w:rsidR="001449D6" w:rsidRDefault="001449D6" w:rsidP="003B32A6">
      <w:pPr>
        <w:pStyle w:val="NormalnyWeb"/>
        <w:numPr>
          <w:ilvl w:val="0"/>
          <w:numId w:val="3"/>
        </w:numPr>
        <w:spacing w:before="0" w:beforeAutospacing="0" w:after="0" w:afterAutospacing="0" w:line="300" w:lineRule="auto"/>
        <w:ind w:left="284" w:hanging="284"/>
        <w:jc w:val="both"/>
      </w:pPr>
      <w:r>
        <w:t>Uczestnicy przetargu przed przystąpieniem do przetargu powinni zapoznać się ze stanem prawnym nieruchomości, stanem zagospodarowania nieruchomości, możliwością dojazdu oraz zapoznać się z warunkami przetargu.</w:t>
      </w:r>
    </w:p>
    <w:p w:rsidR="009A2D2A" w:rsidRDefault="00604111" w:rsidP="003B32A6">
      <w:pPr>
        <w:pStyle w:val="NormalnyWeb"/>
        <w:numPr>
          <w:ilvl w:val="0"/>
          <w:numId w:val="3"/>
        </w:numPr>
        <w:spacing w:before="0" w:beforeAutospacing="0" w:after="0" w:afterAutospacing="0" w:line="300" w:lineRule="auto"/>
        <w:ind w:left="284" w:hanging="284"/>
        <w:jc w:val="both"/>
      </w:pPr>
      <w:r>
        <w:t>O t</w:t>
      </w:r>
      <w:r w:rsidR="005622EA" w:rsidRPr="004D1607">
        <w:t>ermin</w:t>
      </w:r>
      <w:r>
        <w:t>ie i miejscu</w:t>
      </w:r>
      <w:r w:rsidR="005622EA" w:rsidRPr="004D1607">
        <w:t xml:space="preserve"> za</w:t>
      </w:r>
      <w:r>
        <w:t xml:space="preserve">warcia aktu notarialnego </w:t>
      </w:r>
      <w:r w:rsidR="005622EA" w:rsidRPr="004D1607">
        <w:t>sprzedający</w:t>
      </w:r>
      <w:r>
        <w:t xml:space="preserve"> zawiadomi osobę ustaloną jako nabywca nieruchomości, najpóźniej</w:t>
      </w:r>
      <w:r w:rsidR="005622EA" w:rsidRPr="004D1607">
        <w:t xml:space="preserve"> w ciągu 21 dn</w:t>
      </w:r>
      <w:r>
        <w:t>i od dnia rozstrzygnięcia</w:t>
      </w:r>
      <w:r w:rsidR="009A2D2A">
        <w:t xml:space="preserve"> przetargu.</w:t>
      </w:r>
    </w:p>
    <w:p w:rsidR="001449D6" w:rsidRDefault="001449D6" w:rsidP="003B32A6">
      <w:pPr>
        <w:pStyle w:val="NormalnyWeb"/>
        <w:numPr>
          <w:ilvl w:val="0"/>
          <w:numId w:val="3"/>
        </w:numPr>
        <w:spacing w:before="0" w:beforeAutospacing="0" w:after="0" w:afterAutospacing="0" w:line="300" w:lineRule="auto"/>
        <w:ind w:left="284" w:hanging="284"/>
        <w:jc w:val="both"/>
      </w:pPr>
      <w:r>
        <w:t>Sprzedający nie ponosi odpowiedzialności za wady ukryte nieruchomości.</w:t>
      </w:r>
    </w:p>
    <w:p w:rsidR="009A2D2A" w:rsidRPr="00941CC2" w:rsidRDefault="009A2D2A" w:rsidP="003B32A6">
      <w:pPr>
        <w:pStyle w:val="NormalnyWeb"/>
        <w:numPr>
          <w:ilvl w:val="0"/>
          <w:numId w:val="3"/>
        </w:numPr>
        <w:spacing w:before="0" w:beforeAutospacing="0" w:after="0" w:afterAutospacing="0" w:line="300" w:lineRule="auto"/>
        <w:ind w:left="284" w:hanging="284"/>
        <w:jc w:val="both"/>
      </w:pPr>
      <w:r w:rsidRPr="00941CC2">
        <w:t>Organizator przetargu zastrzega sobi</w:t>
      </w:r>
      <w:r w:rsidR="00941CC2" w:rsidRPr="00941CC2">
        <w:t xml:space="preserve">e możliwość odwołania przetargu </w:t>
      </w:r>
      <w:r w:rsidR="00E52598" w:rsidRPr="00941CC2">
        <w:t xml:space="preserve">bez </w:t>
      </w:r>
      <w:r w:rsidRPr="00941CC2">
        <w:t>uzasadnionej przyczyny.</w:t>
      </w:r>
    </w:p>
    <w:p w:rsidR="00D5319D" w:rsidRDefault="009A2D2A" w:rsidP="00D5319D">
      <w:pPr>
        <w:pStyle w:val="NormalnyWeb"/>
        <w:numPr>
          <w:ilvl w:val="0"/>
          <w:numId w:val="3"/>
        </w:numPr>
        <w:spacing w:before="0" w:beforeAutospacing="0" w:after="0" w:afterAutospacing="0" w:line="300" w:lineRule="auto"/>
        <w:ind w:left="284" w:hanging="284"/>
        <w:jc w:val="both"/>
      </w:pPr>
      <w:r>
        <w:t>Przetarg jest ważny bez względu na liczbę uczestnikó</w:t>
      </w:r>
      <w:r w:rsidR="00E52598">
        <w:t>w, jeżeli chociaż jeden uczestn</w:t>
      </w:r>
      <w:r>
        <w:t xml:space="preserve">ik zaoferował co najmniej jedno postąpienie powyżej ceny wywoławczej. </w:t>
      </w:r>
    </w:p>
    <w:p w:rsidR="00D5319D" w:rsidRDefault="00D5319D" w:rsidP="00D5319D">
      <w:pPr>
        <w:pStyle w:val="NormalnyWeb"/>
        <w:spacing w:before="0" w:beforeAutospacing="0" w:after="0" w:afterAutospacing="0" w:line="300" w:lineRule="auto"/>
        <w:ind w:left="284"/>
        <w:jc w:val="both"/>
      </w:pPr>
      <w:r>
        <w:t>O wysokości postąpienia decydują uczestnicy przetargu, z</w:t>
      </w:r>
      <w:r w:rsidR="001449D6">
        <w:t xml:space="preserve"> tym że postąpienie nie może wynosić mniej niż minimalne postąpienie określone w ogłoszeniu o przetargu.</w:t>
      </w:r>
    </w:p>
    <w:p w:rsidR="00B55C9F" w:rsidRDefault="00D221AE" w:rsidP="0060672A">
      <w:pPr>
        <w:pStyle w:val="NormalnyWeb"/>
        <w:numPr>
          <w:ilvl w:val="0"/>
          <w:numId w:val="3"/>
        </w:numPr>
        <w:spacing w:before="0" w:beforeAutospacing="0" w:after="0" w:afterAutospacing="0" w:line="300" w:lineRule="auto"/>
        <w:ind w:left="284" w:hanging="284"/>
        <w:jc w:val="both"/>
      </w:pPr>
      <w:r>
        <w:t>Wobec cudzoziemców uczestniczących w przetargu, mają zastosowanie przepisy ustawy z dnia 24 marca 1920r. o nabywaniu nieruchomości p</w:t>
      </w:r>
      <w:r w:rsidR="006E0EC8">
        <w:t>rzez cudzoziemców (t.j. Dz.U. z 2017</w:t>
      </w:r>
      <w:r>
        <w:t xml:space="preserve">r. poz. </w:t>
      </w:r>
      <w:r w:rsidR="006E0EC8">
        <w:t>2278</w:t>
      </w:r>
      <w:r>
        <w:t xml:space="preserve"> z późn. zm.).</w:t>
      </w:r>
    </w:p>
    <w:p w:rsidR="008165E1" w:rsidRDefault="008165E1" w:rsidP="0031498E">
      <w:pPr>
        <w:pStyle w:val="NormalnyWeb"/>
        <w:spacing w:before="0" w:beforeAutospacing="0" w:after="0" w:afterAutospacing="0" w:line="300" w:lineRule="auto"/>
        <w:ind w:firstLine="708"/>
        <w:jc w:val="both"/>
      </w:pPr>
      <w:r>
        <w:t xml:space="preserve">Niniejsze ogłoszenie podlega </w:t>
      </w:r>
      <w:r w:rsidR="0031498E">
        <w:t>wywieszeniu na tablicy ogłoszeń Urzędu Gminy</w:t>
      </w:r>
      <w:r w:rsidR="0031498E">
        <w:br/>
        <w:t>w Tyrawie Wołoskiej, na stronie internetowej www.bip.tyrawa.pl, a wyciąg z ogłoszenia</w:t>
      </w:r>
      <w:r w:rsidR="0031498E">
        <w:br/>
        <w:t>o przetargu zamieszcza się w prasie lokalnej.</w:t>
      </w:r>
    </w:p>
    <w:p w:rsidR="00941CC2" w:rsidRDefault="00AB2F9C" w:rsidP="009A2D2A">
      <w:pPr>
        <w:pStyle w:val="NormalnyWeb"/>
        <w:spacing w:before="0" w:beforeAutospacing="0" w:after="0" w:afterAutospacing="0" w:line="300" w:lineRule="auto"/>
        <w:ind w:firstLine="708"/>
        <w:jc w:val="both"/>
      </w:pPr>
      <w:r>
        <w:t>Informacji</w:t>
      </w:r>
      <w:r w:rsidR="008165E1">
        <w:t xml:space="preserve"> dotyczących </w:t>
      </w:r>
      <w:r w:rsidR="009A2D2A">
        <w:t>przetargu</w:t>
      </w:r>
      <w:r w:rsidR="0031498E">
        <w:t>,</w:t>
      </w:r>
      <w:r w:rsidR="009A2D2A">
        <w:t xml:space="preserve"> można uzyskać w Referacie </w:t>
      </w:r>
      <w:r w:rsidR="00227601">
        <w:t>Infrastruktury</w:t>
      </w:r>
      <w:r w:rsidR="0060672A">
        <w:t xml:space="preserve"> </w:t>
      </w:r>
      <w:r w:rsidR="009A2D2A">
        <w:t>Inwestycji</w:t>
      </w:r>
      <w:r w:rsidR="00227601">
        <w:t xml:space="preserve"> i Gospodarki Gruntami w U</w:t>
      </w:r>
      <w:r w:rsidR="009A2D2A">
        <w:t xml:space="preserve">rzędzie Gminy </w:t>
      </w:r>
      <w:r w:rsidR="00E52598">
        <w:t>w Tyrawie Wołoskiej</w:t>
      </w:r>
      <w:r w:rsidR="009A2D2A">
        <w:t xml:space="preserve">, </w:t>
      </w:r>
      <w:r w:rsidR="00227601">
        <w:t>pokój</w:t>
      </w:r>
      <w:r w:rsidR="00292724">
        <w:t xml:space="preserve"> </w:t>
      </w:r>
      <w:r w:rsidR="00E52598">
        <w:t>nr 2</w:t>
      </w:r>
      <w:r w:rsidR="005F6114">
        <w:t>5</w:t>
      </w:r>
      <w:r w:rsidR="00E52598">
        <w:t xml:space="preserve">, </w:t>
      </w:r>
      <w:r w:rsidR="00941CC2">
        <w:br/>
      </w:r>
      <w:r w:rsidR="00E52598">
        <w:t xml:space="preserve">II piętro, </w:t>
      </w:r>
      <w:r w:rsidR="00292724">
        <w:t xml:space="preserve">tel. </w:t>
      </w:r>
      <w:r w:rsidR="00CF4F3A">
        <w:t>13 46</w:t>
      </w:r>
      <w:r w:rsidR="005F6114">
        <w:t> </w:t>
      </w:r>
      <w:r w:rsidR="00CF4F3A">
        <w:t>569</w:t>
      </w:r>
      <w:r w:rsidR="005F6114">
        <w:t xml:space="preserve"> 36</w:t>
      </w:r>
      <w:r w:rsidR="00E52598">
        <w:t>, e-mail:</w:t>
      </w:r>
      <w:r w:rsidR="00162F91">
        <w:t xml:space="preserve"> </w:t>
      </w:r>
      <w:r w:rsidR="00E52598" w:rsidRPr="00E52598">
        <w:t xml:space="preserve">hnatj@tyrawa.pl, </w:t>
      </w:r>
      <w:hyperlink r:id="rId8" w:history="1">
        <w:r w:rsidR="00E52598" w:rsidRPr="00E52598">
          <w:rPr>
            <w:rStyle w:val="Hipercze"/>
            <w:color w:val="auto"/>
            <w:u w:val="none"/>
          </w:rPr>
          <w:t>kdomaradzki@tyrawa.pl</w:t>
        </w:r>
      </w:hyperlink>
      <w:r w:rsidR="00E52598">
        <w:t>.</w:t>
      </w:r>
      <w:r w:rsidR="00E52598" w:rsidRPr="00E52598">
        <w:t xml:space="preserve"> </w:t>
      </w:r>
    </w:p>
    <w:p w:rsidR="00A37221" w:rsidRPr="0060672A" w:rsidRDefault="00E52598" w:rsidP="0060672A">
      <w:pPr>
        <w:pStyle w:val="NormalnyWeb"/>
        <w:spacing w:before="0" w:beforeAutospacing="0" w:after="0" w:afterAutospacing="0" w:line="300" w:lineRule="auto"/>
        <w:jc w:val="both"/>
      </w:pPr>
      <w:r>
        <w:t>Nieruchomość można obejrzeć po wcześniejszym uzgodnieniu terminu.</w:t>
      </w:r>
    </w:p>
    <w:p w:rsidR="008C2003" w:rsidRPr="009834A0" w:rsidRDefault="009834A0" w:rsidP="0060672A">
      <w:pPr>
        <w:spacing w:before="240" w:line="300" w:lineRule="auto"/>
        <w:ind w:left="4956" w:firstLine="709"/>
        <w:rPr>
          <w:b/>
        </w:rPr>
      </w:pPr>
      <w:r>
        <w:rPr>
          <w:b/>
        </w:rPr>
        <w:t>Zatwierdził</w:t>
      </w:r>
      <w:r w:rsidR="0060672A">
        <w:rPr>
          <w:b/>
        </w:rPr>
        <w:t>:</w:t>
      </w:r>
    </w:p>
    <w:p w:rsidR="00A37221" w:rsidRDefault="00A37221" w:rsidP="008C2003">
      <w:pPr>
        <w:spacing w:line="300" w:lineRule="auto"/>
        <w:rPr>
          <w:b/>
        </w:rPr>
      </w:pPr>
    </w:p>
    <w:p w:rsidR="0060672A" w:rsidRDefault="0060672A" w:rsidP="008C2003">
      <w:pPr>
        <w:spacing w:line="300" w:lineRule="auto"/>
        <w:rPr>
          <w:b/>
        </w:rPr>
      </w:pPr>
    </w:p>
    <w:p w:rsidR="0060672A" w:rsidRDefault="0060672A" w:rsidP="008C2003">
      <w:pPr>
        <w:spacing w:line="300" w:lineRule="auto"/>
        <w:rPr>
          <w:b/>
        </w:rPr>
      </w:pPr>
    </w:p>
    <w:p w:rsidR="008C2003" w:rsidRPr="00297DDE" w:rsidRDefault="008C2003" w:rsidP="008C2003">
      <w:pPr>
        <w:spacing w:line="300" w:lineRule="auto"/>
        <w:rPr>
          <w:b/>
        </w:rPr>
      </w:pPr>
      <w:r w:rsidRPr="00297DDE">
        <w:rPr>
          <w:b/>
        </w:rPr>
        <w:t>Załączniki:</w:t>
      </w:r>
    </w:p>
    <w:p w:rsidR="008C2003" w:rsidRDefault="008C2003" w:rsidP="0060672A">
      <w:pPr>
        <w:pStyle w:val="Akapitzlist"/>
        <w:numPr>
          <w:ilvl w:val="0"/>
          <w:numId w:val="6"/>
        </w:numPr>
        <w:spacing w:line="300" w:lineRule="auto"/>
        <w:ind w:left="567"/>
      </w:pPr>
      <w:r>
        <w:t xml:space="preserve">Oświadczenie </w:t>
      </w:r>
    </w:p>
    <w:p w:rsidR="009834A0" w:rsidRDefault="007551C2" w:rsidP="0060672A">
      <w:pPr>
        <w:pStyle w:val="Akapitzlist"/>
        <w:numPr>
          <w:ilvl w:val="0"/>
          <w:numId w:val="6"/>
        </w:numPr>
        <w:spacing w:line="300" w:lineRule="auto"/>
        <w:ind w:left="567"/>
      </w:pPr>
      <w:r>
        <w:t>Klauzula informacyjna</w:t>
      </w:r>
    </w:p>
    <w:sectPr w:rsidR="009834A0" w:rsidSect="00A37221">
      <w:pgSz w:w="11906" w:h="16838"/>
      <w:pgMar w:top="1417" w:right="1417" w:bottom="1276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2179" w:rsidRDefault="00332179" w:rsidP="0083666D">
      <w:r>
        <w:separator/>
      </w:r>
    </w:p>
  </w:endnote>
  <w:endnote w:type="continuationSeparator" w:id="0">
    <w:p w:rsidR="00332179" w:rsidRDefault="00332179" w:rsidP="00836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2179" w:rsidRDefault="00332179" w:rsidP="0083666D">
      <w:r>
        <w:separator/>
      </w:r>
    </w:p>
  </w:footnote>
  <w:footnote w:type="continuationSeparator" w:id="0">
    <w:p w:rsidR="00332179" w:rsidRDefault="00332179" w:rsidP="008366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187C19"/>
    <w:multiLevelType w:val="hybridMultilevel"/>
    <w:tmpl w:val="501A601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B53266"/>
    <w:multiLevelType w:val="hybridMultilevel"/>
    <w:tmpl w:val="D7EC170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EB58F5"/>
    <w:multiLevelType w:val="hybridMultilevel"/>
    <w:tmpl w:val="3A7AB3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9B74F2"/>
    <w:multiLevelType w:val="hybridMultilevel"/>
    <w:tmpl w:val="FB70B8A6"/>
    <w:lvl w:ilvl="0" w:tplc="0415000B">
      <w:start w:val="1"/>
      <w:numFmt w:val="bullet"/>
      <w:lvlText w:val=""/>
      <w:lvlJc w:val="left"/>
      <w:pPr>
        <w:ind w:left="104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03" w:hanging="360"/>
      </w:pPr>
      <w:rPr>
        <w:rFonts w:ascii="Wingdings" w:hAnsi="Wingdings" w:hint="default"/>
      </w:rPr>
    </w:lvl>
  </w:abstractNum>
  <w:abstractNum w:abstractNumId="4" w15:restartNumberingAfterBreak="0">
    <w:nsid w:val="6CAD659C"/>
    <w:multiLevelType w:val="hybridMultilevel"/>
    <w:tmpl w:val="E8F0ED9C"/>
    <w:lvl w:ilvl="0" w:tplc="28607512">
      <w:start w:val="1"/>
      <w:numFmt w:val="decimal"/>
      <w:lvlText w:val="%1."/>
      <w:lvlJc w:val="left"/>
      <w:pPr>
        <w:ind w:left="7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7C7B3BE6"/>
    <w:multiLevelType w:val="hybridMultilevel"/>
    <w:tmpl w:val="5BF080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2EA"/>
    <w:rsid w:val="0000508A"/>
    <w:rsid w:val="0005141C"/>
    <w:rsid w:val="00056E02"/>
    <w:rsid w:val="000A0208"/>
    <w:rsid w:val="000B2EA4"/>
    <w:rsid w:val="000F0F57"/>
    <w:rsid w:val="0011187D"/>
    <w:rsid w:val="001449D6"/>
    <w:rsid w:val="0015664C"/>
    <w:rsid w:val="00162F91"/>
    <w:rsid w:val="0017709E"/>
    <w:rsid w:val="001B6FF4"/>
    <w:rsid w:val="001D760C"/>
    <w:rsid w:val="002037F6"/>
    <w:rsid w:val="00227601"/>
    <w:rsid w:val="0023495B"/>
    <w:rsid w:val="002623E3"/>
    <w:rsid w:val="00286257"/>
    <w:rsid w:val="00292724"/>
    <w:rsid w:val="00297DDE"/>
    <w:rsid w:val="002F25AB"/>
    <w:rsid w:val="00312138"/>
    <w:rsid w:val="00313E08"/>
    <w:rsid w:val="0031498E"/>
    <w:rsid w:val="00332179"/>
    <w:rsid w:val="003630FA"/>
    <w:rsid w:val="003745C4"/>
    <w:rsid w:val="003B32A6"/>
    <w:rsid w:val="00410803"/>
    <w:rsid w:val="0046616A"/>
    <w:rsid w:val="00474901"/>
    <w:rsid w:val="004B4499"/>
    <w:rsid w:val="004D1607"/>
    <w:rsid w:val="004F05EB"/>
    <w:rsid w:val="004F747A"/>
    <w:rsid w:val="005043E4"/>
    <w:rsid w:val="00535090"/>
    <w:rsid w:val="00541DB2"/>
    <w:rsid w:val="00547929"/>
    <w:rsid w:val="00552DEA"/>
    <w:rsid w:val="005622EA"/>
    <w:rsid w:val="005755E6"/>
    <w:rsid w:val="00584B12"/>
    <w:rsid w:val="00585A89"/>
    <w:rsid w:val="005975E9"/>
    <w:rsid w:val="005A0608"/>
    <w:rsid w:val="005A4E04"/>
    <w:rsid w:val="005D50D8"/>
    <w:rsid w:val="005E0AD6"/>
    <w:rsid w:val="005E0F3B"/>
    <w:rsid w:val="005F52ED"/>
    <w:rsid w:val="005F59F4"/>
    <w:rsid w:val="005F6114"/>
    <w:rsid w:val="005F6B38"/>
    <w:rsid w:val="00603958"/>
    <w:rsid w:val="00604111"/>
    <w:rsid w:val="00605C63"/>
    <w:rsid w:val="0060672A"/>
    <w:rsid w:val="006174B0"/>
    <w:rsid w:val="006256A6"/>
    <w:rsid w:val="00636B99"/>
    <w:rsid w:val="00641C34"/>
    <w:rsid w:val="00675B7F"/>
    <w:rsid w:val="006A2264"/>
    <w:rsid w:val="006E0EC8"/>
    <w:rsid w:val="006E2827"/>
    <w:rsid w:val="007056EF"/>
    <w:rsid w:val="00710308"/>
    <w:rsid w:val="00721D8B"/>
    <w:rsid w:val="0073730C"/>
    <w:rsid w:val="0074166B"/>
    <w:rsid w:val="007551C2"/>
    <w:rsid w:val="00774FD1"/>
    <w:rsid w:val="007B1AA7"/>
    <w:rsid w:val="007D27FF"/>
    <w:rsid w:val="008067EA"/>
    <w:rsid w:val="008165E1"/>
    <w:rsid w:val="0083666D"/>
    <w:rsid w:val="008635AE"/>
    <w:rsid w:val="008C2003"/>
    <w:rsid w:val="008D47F4"/>
    <w:rsid w:val="008F6EF8"/>
    <w:rsid w:val="009044FD"/>
    <w:rsid w:val="00920D3C"/>
    <w:rsid w:val="00941CC2"/>
    <w:rsid w:val="0094207D"/>
    <w:rsid w:val="00967049"/>
    <w:rsid w:val="00974D40"/>
    <w:rsid w:val="00975C29"/>
    <w:rsid w:val="009834A0"/>
    <w:rsid w:val="009A2D2A"/>
    <w:rsid w:val="009A4C11"/>
    <w:rsid w:val="009B1D6D"/>
    <w:rsid w:val="009D556C"/>
    <w:rsid w:val="009F5E63"/>
    <w:rsid w:val="00A00251"/>
    <w:rsid w:val="00A22A36"/>
    <w:rsid w:val="00A37221"/>
    <w:rsid w:val="00A53076"/>
    <w:rsid w:val="00A72CBB"/>
    <w:rsid w:val="00AB2F9C"/>
    <w:rsid w:val="00AC2B2E"/>
    <w:rsid w:val="00B10C3D"/>
    <w:rsid w:val="00B4359C"/>
    <w:rsid w:val="00B52CAC"/>
    <w:rsid w:val="00B55C9F"/>
    <w:rsid w:val="00B86581"/>
    <w:rsid w:val="00B87062"/>
    <w:rsid w:val="00B90BCE"/>
    <w:rsid w:val="00B95BDD"/>
    <w:rsid w:val="00BB7F09"/>
    <w:rsid w:val="00C11BB3"/>
    <w:rsid w:val="00C16DD7"/>
    <w:rsid w:val="00C45F02"/>
    <w:rsid w:val="00C669D4"/>
    <w:rsid w:val="00C72D59"/>
    <w:rsid w:val="00C83A1A"/>
    <w:rsid w:val="00C9191B"/>
    <w:rsid w:val="00CB7B33"/>
    <w:rsid w:val="00CC1D55"/>
    <w:rsid w:val="00CC2971"/>
    <w:rsid w:val="00CF3167"/>
    <w:rsid w:val="00CF4F3A"/>
    <w:rsid w:val="00D21F43"/>
    <w:rsid w:val="00D221AE"/>
    <w:rsid w:val="00D30C25"/>
    <w:rsid w:val="00D5319D"/>
    <w:rsid w:val="00D643D9"/>
    <w:rsid w:val="00DB618F"/>
    <w:rsid w:val="00DD6E8A"/>
    <w:rsid w:val="00DE60C5"/>
    <w:rsid w:val="00DE6155"/>
    <w:rsid w:val="00E1128C"/>
    <w:rsid w:val="00E2685D"/>
    <w:rsid w:val="00E52598"/>
    <w:rsid w:val="00E854EF"/>
    <w:rsid w:val="00ED36DA"/>
    <w:rsid w:val="00F31EF7"/>
    <w:rsid w:val="00F5572A"/>
    <w:rsid w:val="00F76CE2"/>
    <w:rsid w:val="00FC37A2"/>
    <w:rsid w:val="00FD15F4"/>
    <w:rsid w:val="00FE6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28D130E-5CFE-438F-878A-95A562CEF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4792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5622EA"/>
    <w:pPr>
      <w:spacing w:before="100" w:beforeAutospacing="1" w:after="100" w:afterAutospacing="1"/>
    </w:pPr>
  </w:style>
  <w:style w:type="character" w:styleId="Pogrubienie">
    <w:name w:val="Strong"/>
    <w:basedOn w:val="Domylnaczcionkaakapitu"/>
    <w:qFormat/>
    <w:rsid w:val="005622EA"/>
    <w:rPr>
      <w:b/>
      <w:bCs/>
    </w:rPr>
  </w:style>
  <w:style w:type="paragraph" w:styleId="Tekstdymka">
    <w:name w:val="Balloon Text"/>
    <w:basedOn w:val="Normalny"/>
    <w:semiHidden/>
    <w:rsid w:val="00FE6A5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10308"/>
    <w:pPr>
      <w:ind w:left="720"/>
      <w:contextualSpacing/>
    </w:pPr>
  </w:style>
  <w:style w:type="character" w:styleId="Hipercze">
    <w:name w:val="Hyperlink"/>
    <w:basedOn w:val="Domylnaczcionkaakapitu"/>
    <w:unhideWhenUsed/>
    <w:rsid w:val="00E52598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nhideWhenUsed/>
    <w:rsid w:val="008366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3666D"/>
    <w:rPr>
      <w:sz w:val="24"/>
      <w:szCs w:val="24"/>
    </w:rPr>
  </w:style>
  <w:style w:type="paragraph" w:styleId="Stopka">
    <w:name w:val="footer"/>
    <w:basedOn w:val="Normalny"/>
    <w:link w:val="StopkaZnak"/>
    <w:unhideWhenUsed/>
    <w:rsid w:val="008366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3666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domaradzki@tyraw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9A427E-FAE7-4376-A289-9F1F0A3D6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1</Pages>
  <Words>1089</Words>
  <Characters>6539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IIiGG 6840/6/11                                                                           Tyrawa Wołoska, 19</vt:lpstr>
    </vt:vector>
  </TitlesOfParts>
  <Company/>
  <LinksUpToDate>false</LinksUpToDate>
  <CharactersWithSpaces>7613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IIiGG 6840/6/11                                                                           Tyrawa Wołoska, 19</dc:title>
  <dc:subject/>
  <dc:creator>UG</dc:creator>
  <cp:keywords/>
  <cp:lastModifiedBy>burakj</cp:lastModifiedBy>
  <cp:revision>57</cp:revision>
  <cp:lastPrinted>2021-04-07T10:32:00Z</cp:lastPrinted>
  <dcterms:created xsi:type="dcterms:W3CDTF">2015-08-03T08:18:00Z</dcterms:created>
  <dcterms:modified xsi:type="dcterms:W3CDTF">2021-04-07T10:33:00Z</dcterms:modified>
</cp:coreProperties>
</file>