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FA2A27">
        <w:rPr>
          <w:rFonts w:asciiTheme="minorHAnsi" w:hAnsiTheme="minorHAnsi" w:cstheme="minorHAnsi"/>
          <w:color w:val="auto"/>
          <w:sz w:val="20"/>
          <w:szCs w:val="20"/>
        </w:rPr>
        <w:t>60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0F7446">
        <w:rPr>
          <w:rFonts w:asciiTheme="minorHAnsi" w:hAnsiTheme="minorHAnsi" w:cstheme="minorHAnsi"/>
          <w:color w:val="auto"/>
          <w:sz w:val="20"/>
          <w:szCs w:val="20"/>
        </w:rPr>
        <w:t>2022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="00FA2A27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A2A27">
        <w:rPr>
          <w:rFonts w:asciiTheme="minorHAnsi" w:hAnsiTheme="minorHAnsi" w:cstheme="minorHAnsi"/>
          <w:color w:val="auto"/>
          <w:sz w:val="20"/>
          <w:szCs w:val="20"/>
        </w:rPr>
        <w:t>września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:rsidR="008D1ADD" w:rsidRPr="00114B7A" w:rsidRDefault="002060CA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Skarbnika Gminy Tyrawa Wołoska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>w Urzędzie Gminy Tyrawa Wołoska</w:t>
      </w:r>
    </w:p>
    <w:p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8D1ADD" w:rsidRPr="000F7446" w:rsidRDefault="008D1ADD" w:rsidP="000C4D9F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="000C4D9F">
        <w:rPr>
          <w:rFonts w:asciiTheme="minorHAnsi" w:hAnsiTheme="minorHAnsi" w:cstheme="minorHAnsi"/>
          <w:b/>
        </w:rPr>
        <w:t xml:space="preserve">Wymagania niezbędne </w:t>
      </w:r>
      <w:r w:rsidR="000C4D9F" w:rsidRPr="000C4D9F">
        <w:rPr>
          <w:rFonts w:asciiTheme="minorHAnsi" w:hAnsiTheme="minorHAnsi" w:cstheme="minorHAnsi"/>
        </w:rPr>
        <w:t>(</w:t>
      </w:r>
      <w:r w:rsidR="000C4D9F">
        <w:rPr>
          <w:rFonts w:asciiTheme="minorHAnsi" w:hAnsiTheme="minorHAnsi" w:cstheme="minorHAnsi"/>
        </w:rPr>
        <w:t xml:space="preserve">zgodnie z art. 54 ust. 2 ustawy z dnia 27 sierpnia 2009 r. ustawy o finansach publicznych (Dz. U. z 2021 r. poz. 305 z </w:t>
      </w:r>
      <w:proofErr w:type="spellStart"/>
      <w:r w:rsidR="000C4D9F">
        <w:rPr>
          <w:rFonts w:asciiTheme="minorHAnsi" w:hAnsiTheme="minorHAnsi" w:cstheme="minorHAnsi"/>
        </w:rPr>
        <w:t>późn</w:t>
      </w:r>
      <w:proofErr w:type="spellEnd"/>
      <w:r w:rsidR="000C4D9F">
        <w:rPr>
          <w:rFonts w:asciiTheme="minorHAnsi" w:hAnsiTheme="minorHAnsi" w:cstheme="minorHAnsi"/>
        </w:rPr>
        <w:t>. zm.):</w:t>
      </w:r>
    </w:p>
    <w:p w:rsidR="008D1ADD" w:rsidRPr="000F7446" w:rsidRDefault="003176FD" w:rsidP="008D1ADD">
      <w:pPr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0C4D9F">
        <w:rPr>
          <w:rFonts w:asciiTheme="minorHAnsi" w:hAnsiTheme="minorHAnsi" w:cstheme="minorHAnsi"/>
        </w:rPr>
        <w:t xml:space="preserve"> Posiada</w:t>
      </w:r>
      <w:r w:rsidR="001467BF">
        <w:rPr>
          <w:rFonts w:asciiTheme="minorHAnsi" w:hAnsiTheme="minorHAnsi" w:cstheme="minorHAnsi"/>
        </w:rPr>
        <w:t>nie</w:t>
      </w:r>
      <w:r w:rsidR="000C4D9F">
        <w:rPr>
          <w:rFonts w:asciiTheme="minorHAnsi" w:hAnsiTheme="minorHAnsi" w:cstheme="minorHAnsi"/>
        </w:rPr>
        <w:t xml:space="preserve"> obywatelstwo państwa członkowskiego Unii Europejskiej, Konferencji szwajcarskiej lub państwa członkowskiego Europ</w:t>
      </w:r>
      <w:r w:rsidR="001467BF">
        <w:rPr>
          <w:rFonts w:asciiTheme="minorHAnsi" w:hAnsiTheme="minorHAnsi" w:cstheme="minorHAnsi"/>
        </w:rPr>
        <w:t>ejskiego Porozumienia o Wolnym H</w:t>
      </w:r>
      <w:r w:rsidR="000C4D9F">
        <w:rPr>
          <w:rFonts w:asciiTheme="minorHAnsi" w:hAnsiTheme="minorHAnsi" w:cstheme="minorHAnsi"/>
        </w:rPr>
        <w:t>andlu (EFTA) – strony umowy o Europejskim Obszarze Gospodarczym, chyba, że odrębne ustawy uzależniają zatrudnienie w jednostce sektora finansów publicznych od posiadania obywatelstwa polskiego;</w:t>
      </w:r>
    </w:p>
    <w:p w:rsidR="008D1ADD" w:rsidRDefault="003176F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="001467BF">
        <w:rPr>
          <w:rFonts w:asciiTheme="minorHAnsi" w:hAnsiTheme="minorHAnsi" w:cstheme="minorHAnsi"/>
        </w:rPr>
        <w:t xml:space="preserve"> Pełna</w:t>
      </w:r>
      <w:r w:rsidR="008D1ADD" w:rsidRPr="000F7446">
        <w:rPr>
          <w:rFonts w:asciiTheme="minorHAnsi" w:hAnsiTheme="minorHAnsi" w:cstheme="minorHAnsi"/>
        </w:rPr>
        <w:t xml:space="preserve"> zdolność do czynności prawnych oraz korzy</w:t>
      </w:r>
      <w:r w:rsidR="001467BF">
        <w:rPr>
          <w:rFonts w:asciiTheme="minorHAnsi" w:hAnsiTheme="minorHAnsi" w:cstheme="minorHAnsi"/>
        </w:rPr>
        <w:t>stania z pełni praw publicznych;</w:t>
      </w:r>
    </w:p>
    <w:p w:rsidR="001467BF" w:rsidRDefault="00114B7A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4C2238">
        <w:rPr>
          <w:rFonts w:asciiTheme="minorHAnsi" w:hAnsiTheme="minorHAnsi" w:cstheme="minorHAnsi"/>
        </w:rPr>
        <w:t xml:space="preserve"> Brak prawomocnego </w:t>
      </w:r>
      <w:r w:rsidRPr="000F7446">
        <w:rPr>
          <w:rFonts w:asciiTheme="minorHAnsi" w:hAnsiTheme="minorHAnsi" w:cstheme="minorHAnsi"/>
        </w:rPr>
        <w:t>sk</w:t>
      </w:r>
      <w:r w:rsidR="001467BF">
        <w:rPr>
          <w:rFonts w:asciiTheme="minorHAnsi" w:hAnsiTheme="minorHAnsi" w:cstheme="minorHAnsi"/>
        </w:rPr>
        <w:t>azania</w:t>
      </w:r>
      <w:r w:rsidRPr="000F7446">
        <w:rPr>
          <w:rFonts w:asciiTheme="minorHAnsi" w:hAnsiTheme="minorHAnsi" w:cstheme="minorHAnsi"/>
        </w:rPr>
        <w:t xml:space="preserve"> za </w:t>
      </w:r>
      <w:r w:rsidR="001467BF">
        <w:rPr>
          <w:rFonts w:asciiTheme="minorHAnsi" w:hAnsiTheme="minorHAnsi" w:cstheme="minorHAnsi"/>
        </w:rPr>
        <w:t>przestępstwo przeciwko mieniu, przeciwko obrotowi gospodarczemu,</w:t>
      </w:r>
      <w:r w:rsidR="004C2238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przeciwko działalności instytucji państwowych oraz samorządu terytorialnego, przeciwko wiarygodności dokumentów lub za przestępstwo skarbowe;</w:t>
      </w:r>
    </w:p>
    <w:p w:rsidR="008D1ADD" w:rsidRDefault="00555AB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Posiada</w:t>
      </w:r>
      <w:r w:rsidR="004C2238">
        <w:rPr>
          <w:rFonts w:asciiTheme="minorHAnsi" w:hAnsiTheme="minorHAnsi" w:cstheme="minorHAnsi"/>
        </w:rPr>
        <w:t>nie znajomości</w:t>
      </w:r>
      <w:r w:rsidR="001467BF">
        <w:rPr>
          <w:rFonts w:asciiTheme="minorHAnsi" w:hAnsiTheme="minorHAnsi" w:cstheme="minorHAnsi"/>
        </w:rPr>
        <w:t xml:space="preserve"> języka polskiego w mowie i w piśmie w zakresie koni</w:t>
      </w:r>
      <w:r w:rsidR="004C2238">
        <w:rPr>
          <w:rFonts w:asciiTheme="minorHAnsi" w:hAnsiTheme="minorHAnsi" w:cstheme="minorHAnsi"/>
        </w:rPr>
        <w:t xml:space="preserve">ecznym </w:t>
      </w:r>
      <w:r w:rsidR="004C2238">
        <w:rPr>
          <w:rFonts w:asciiTheme="minorHAnsi" w:hAnsiTheme="minorHAnsi" w:cstheme="minorHAnsi"/>
        </w:rPr>
        <w:br/>
      </w:r>
      <w:r w:rsidR="001467BF">
        <w:rPr>
          <w:rFonts w:asciiTheme="minorHAnsi" w:hAnsiTheme="minorHAnsi" w:cstheme="minorHAnsi"/>
        </w:rPr>
        <w:t>do wykonywania obowiązków skarbnika gminy;</w:t>
      </w:r>
    </w:p>
    <w:p w:rsidR="001467BF" w:rsidRDefault="001467BF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4C2238">
        <w:rPr>
          <w:rFonts w:asciiTheme="minorHAnsi" w:hAnsiTheme="minorHAnsi" w:cstheme="minorHAnsi"/>
        </w:rPr>
        <w:t xml:space="preserve"> Spełnienie jednego </w:t>
      </w:r>
      <w:r>
        <w:rPr>
          <w:rFonts w:asciiTheme="minorHAnsi" w:hAnsiTheme="minorHAnsi" w:cstheme="minorHAnsi"/>
        </w:rPr>
        <w:t>z poniższych warunków:</w:t>
      </w:r>
    </w:p>
    <w:p w:rsidR="004C2238" w:rsidRDefault="001467BF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a</w:t>
      </w:r>
      <w:r w:rsidRPr="001467BF">
        <w:rPr>
          <w:rFonts w:asciiTheme="minorHAnsi" w:hAnsiTheme="minorHAnsi" w:cstheme="minorHAnsi"/>
        </w:rPr>
        <w:t>)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>
        <w:rPr>
          <w:rFonts w:asciiTheme="minorHAnsi" w:hAnsiTheme="minorHAnsi" w:cstheme="minorHAnsi"/>
        </w:rPr>
        <w:t xml:space="preserve">ukończenie ekonomicznych jednolitych studiów magisterskich, ekonomicznych </w:t>
      </w:r>
      <w:r w:rsidR="004C2238">
        <w:rPr>
          <w:rFonts w:asciiTheme="minorHAnsi" w:hAnsiTheme="minorHAnsi" w:cstheme="minorHAnsi"/>
        </w:rPr>
        <w:br/>
        <w:t>wyższych studiów zawodowych, uzupełniających ekonomicznych studiów magisterskich lub ekonomicznych studiów podyplomowych i posiadanie co najmniej 3 - letniej praktyki w księgowości;</w:t>
      </w:r>
    </w:p>
    <w:p w:rsidR="004C2238" w:rsidRDefault="004C223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b</w:t>
      </w:r>
      <w:r w:rsidRPr="004C223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</w:rPr>
        <w:t xml:space="preserve"> </w:t>
      </w:r>
      <w:r w:rsidRPr="004C2238">
        <w:rPr>
          <w:rFonts w:asciiTheme="minorHAnsi" w:hAnsiTheme="minorHAnsi" w:cstheme="minorHAnsi"/>
        </w:rPr>
        <w:t xml:space="preserve">ukończenie średniej, policealnej lub pomaturalnej szkoły ekonomicznej i posiadanie co najmniej 6 – letniej </w:t>
      </w:r>
      <w:r>
        <w:rPr>
          <w:rFonts w:asciiTheme="minorHAnsi" w:hAnsiTheme="minorHAnsi" w:cstheme="minorHAnsi"/>
        </w:rPr>
        <w:t>praktyki w księgowości;</w:t>
      </w:r>
    </w:p>
    <w:p w:rsidR="004C2238" w:rsidRDefault="007069A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="004C2238">
        <w:rPr>
          <w:rFonts w:asciiTheme="minorHAnsi" w:hAnsiTheme="minorHAnsi" w:cstheme="minorHAnsi"/>
          <w:b/>
        </w:rPr>
        <w:t xml:space="preserve">c) </w:t>
      </w:r>
      <w:r w:rsidR="004C2238" w:rsidRPr="004C2238">
        <w:rPr>
          <w:rFonts w:asciiTheme="minorHAnsi" w:hAnsiTheme="minorHAnsi" w:cstheme="minorHAnsi"/>
        </w:rPr>
        <w:t>wpis do rejestru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 w:rsidRPr="004C2238">
        <w:rPr>
          <w:rFonts w:asciiTheme="minorHAnsi" w:hAnsiTheme="minorHAnsi" w:cstheme="minorHAnsi"/>
        </w:rPr>
        <w:t>biegłych rewidentów na podstawie odrębnych przepisów;</w:t>
      </w:r>
    </w:p>
    <w:p w:rsidR="004C2238" w:rsidRDefault="007069A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="004C2238">
        <w:rPr>
          <w:rFonts w:asciiTheme="minorHAnsi" w:hAnsiTheme="minorHAnsi" w:cstheme="minorHAnsi"/>
          <w:b/>
        </w:rPr>
        <w:t xml:space="preserve">d) </w:t>
      </w:r>
      <w:r w:rsidR="004C2238" w:rsidRPr="004C2238">
        <w:rPr>
          <w:rFonts w:asciiTheme="minorHAnsi" w:hAnsiTheme="minorHAnsi" w:cstheme="minorHAnsi"/>
        </w:rPr>
        <w:t>posiadanie certyfikatu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>
        <w:rPr>
          <w:rFonts w:asciiTheme="minorHAnsi" w:hAnsiTheme="minorHAnsi" w:cstheme="minorHAnsi"/>
        </w:rPr>
        <w:t xml:space="preserve">księgowego uprawniającego do usługowego prowadzenia ksiąg rachunkowych albo świadectwa kwalifikacyjnego </w:t>
      </w:r>
      <w:r w:rsidR="00904E6E">
        <w:rPr>
          <w:rFonts w:asciiTheme="minorHAnsi" w:hAnsiTheme="minorHAnsi" w:cstheme="minorHAnsi"/>
        </w:rPr>
        <w:t>uprawniającego do usługowego prowadzenia ksiąg rachunkowych, wyd</w:t>
      </w:r>
      <w:r w:rsidR="00926B6B">
        <w:rPr>
          <w:rFonts w:asciiTheme="minorHAnsi" w:hAnsiTheme="minorHAnsi" w:cstheme="minorHAnsi"/>
        </w:rPr>
        <w:t>anego na podstawie odrębnych prze</w:t>
      </w:r>
      <w:r w:rsidR="00904E6E">
        <w:rPr>
          <w:rFonts w:asciiTheme="minorHAnsi" w:hAnsiTheme="minorHAnsi" w:cstheme="minorHAnsi"/>
        </w:rPr>
        <w:t>pisów;</w:t>
      </w:r>
    </w:p>
    <w:p w:rsidR="00904E6E" w:rsidRDefault="00904E6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 </w:t>
      </w:r>
      <w:r w:rsidRPr="00904E6E">
        <w:rPr>
          <w:rFonts w:asciiTheme="minorHAnsi" w:hAnsiTheme="minorHAnsi" w:cstheme="minorHAnsi"/>
        </w:rPr>
        <w:t>Stan zdrowia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pozwalający na zatrudnienie na stanowisku wskazanym w ogłoszeniu;</w:t>
      </w:r>
    </w:p>
    <w:p w:rsidR="00904E6E" w:rsidRPr="00904E6E" w:rsidRDefault="00904E6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>
        <w:rPr>
          <w:rFonts w:asciiTheme="minorHAnsi" w:hAnsiTheme="minorHAnsi" w:cstheme="minorHAnsi"/>
        </w:rPr>
        <w:t xml:space="preserve"> Nieposzlakowana opinia.</w:t>
      </w:r>
    </w:p>
    <w:p w:rsidR="008D1ADD" w:rsidRPr="003F5BF5" w:rsidRDefault="008D1ADD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</w:p>
    <w:p w:rsidR="008D1ADD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 w:rsidRPr="000F7446">
        <w:rPr>
          <w:rFonts w:asciiTheme="minorHAnsi" w:hAnsiTheme="minorHAnsi" w:cstheme="minorHAnsi"/>
        </w:rPr>
        <w:t>Dobra znajomość i umiejętność właściwej interpretacji  przepisów prawa, m. in:</w:t>
      </w:r>
      <w:r w:rsidRPr="000F7446">
        <w:rPr>
          <w:rFonts w:asciiTheme="minorHAnsi" w:hAnsiTheme="minorHAnsi" w:cstheme="minorHAnsi"/>
        </w:rPr>
        <w:br/>
        <w:t>- ustawy o rachunkowości,</w:t>
      </w:r>
      <w:r w:rsidRPr="000F7446">
        <w:rPr>
          <w:rFonts w:asciiTheme="minorHAnsi" w:hAnsiTheme="minorHAnsi" w:cstheme="minorHAnsi"/>
        </w:rPr>
        <w:br/>
        <w:t>- ustawy o finansach publicznych,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- ustawy o odpowiedzialności za naruszenie dyscypliny finansów publicznych</w:t>
      </w:r>
      <w:r w:rsidRPr="000F7446">
        <w:rPr>
          <w:rFonts w:asciiTheme="minorHAnsi" w:hAnsiTheme="minorHAnsi" w:cstheme="minorHAnsi"/>
        </w:rPr>
        <w:br/>
        <w:t>- ustawy o dochodach jednostek samorządu terytorialnego,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- ustawy Prawo zamówień publicznych,</w:t>
      </w:r>
      <w:r w:rsidRPr="000F7446">
        <w:rPr>
          <w:rFonts w:asciiTheme="minorHAnsi" w:hAnsiTheme="minorHAnsi" w:cstheme="minorHAnsi"/>
        </w:rPr>
        <w:br/>
        <w:t>- ustawy o samorządzie gminnym,</w:t>
      </w:r>
      <w:r w:rsidRPr="000F7446">
        <w:rPr>
          <w:rFonts w:asciiTheme="minorHAnsi" w:hAnsiTheme="minorHAnsi" w:cstheme="minorHAnsi"/>
        </w:rPr>
        <w:br/>
        <w:t>- usta</w:t>
      </w:r>
      <w:r>
        <w:rPr>
          <w:rFonts w:asciiTheme="minorHAnsi" w:hAnsiTheme="minorHAnsi" w:cstheme="minorHAnsi"/>
        </w:rPr>
        <w:t>wy o pracownikach samorządowych,</w:t>
      </w:r>
    </w:p>
    <w:p w:rsidR="00550FD2" w:rsidRPr="003F5BF5" w:rsidRDefault="00550FD2" w:rsidP="003F5BF5">
      <w:pPr>
        <w:pStyle w:val="Standard"/>
        <w:ind w:left="426" w:hanging="14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 - ustawy o ochronie danych osob</w:t>
      </w:r>
      <w:r w:rsidR="003F5BF5">
        <w:rPr>
          <w:rFonts w:asciiTheme="minorHAnsi" w:hAnsiTheme="minorHAnsi" w:cstheme="minorHAnsi"/>
        </w:rPr>
        <w:t>owych;</w:t>
      </w:r>
    </w:p>
    <w:p w:rsidR="008D1ADD" w:rsidRPr="000F7446" w:rsidRDefault="003F5BF5" w:rsidP="008D1ADD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znajomość systemu operacyjnego MS Windows i jego praktyczna obsługa oraz</w:t>
      </w:r>
      <w:r w:rsidR="008D1ADD" w:rsidRPr="000F7446">
        <w:rPr>
          <w:rFonts w:asciiTheme="minorHAnsi" w:hAnsiTheme="minorHAnsi" w:cstheme="minorHAnsi"/>
        </w:rPr>
        <w:br/>
        <w:t xml:space="preserve">     umiejętność obsługi paki</w:t>
      </w:r>
      <w:r>
        <w:rPr>
          <w:rFonts w:asciiTheme="minorHAnsi" w:hAnsiTheme="minorHAnsi" w:cstheme="minorHAnsi"/>
        </w:rPr>
        <w:t>etów biurowych Microsoft Office;</w:t>
      </w:r>
    </w:p>
    <w:p w:rsidR="008D1ADD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</w:t>
      </w:r>
      <w:r>
        <w:rPr>
          <w:rFonts w:asciiTheme="minorHAnsi" w:hAnsiTheme="minorHAnsi" w:cstheme="minorHAnsi"/>
        </w:rPr>
        <w:t xml:space="preserve">  (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>, podpis elektroniczny);</w:t>
      </w:r>
    </w:p>
    <w:p w:rsidR="00D705FB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Znajomość zasad księgowości budżetowej, planu</w:t>
      </w:r>
      <w:r>
        <w:rPr>
          <w:rFonts w:asciiTheme="minorHAnsi" w:hAnsiTheme="minorHAnsi" w:cstheme="minorHAnsi"/>
        </w:rPr>
        <w:t xml:space="preserve"> kont i klasyfikacji budżetowej;</w:t>
      </w:r>
    </w:p>
    <w:p w:rsidR="003F5BF5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Znajomo</w:t>
      </w:r>
      <w:r>
        <w:rPr>
          <w:rFonts w:asciiTheme="minorHAnsi" w:hAnsiTheme="minorHAnsi" w:cstheme="minorHAnsi"/>
        </w:rPr>
        <w:t>ść programów księgowo-finansowych;</w:t>
      </w:r>
    </w:p>
    <w:p w:rsidR="00D705FB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</w:t>
      </w:r>
      <w:r>
        <w:rPr>
          <w:rFonts w:asciiTheme="minorHAnsi" w:hAnsiTheme="minorHAnsi" w:cstheme="minorHAnsi"/>
        </w:rPr>
        <w:t>ódłowe i przewidywane założenia;</w:t>
      </w:r>
    </w:p>
    <w:p w:rsidR="008D1ADD" w:rsidRPr="000F7446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:rsidR="008D1ADD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3F5BF5">
        <w:rPr>
          <w:rFonts w:asciiTheme="minorHAnsi" w:hAnsiTheme="minorHAnsi" w:cstheme="minorHAnsi"/>
        </w:rPr>
        <w:t>omunikacji oraz pracy w zespole;</w:t>
      </w:r>
    </w:p>
    <w:p w:rsidR="003F5BF5" w:rsidRDefault="003F5BF5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</w:t>
      </w:r>
      <w:r>
        <w:rPr>
          <w:rFonts w:asciiTheme="minorHAnsi" w:hAnsiTheme="minorHAnsi" w:cstheme="minorHAnsi"/>
        </w:rPr>
        <w:t>omość struktury organizacyjnej urzędu g</w:t>
      </w:r>
      <w:r w:rsidRPr="000F7446">
        <w:rPr>
          <w:rFonts w:asciiTheme="minorHAnsi" w:hAnsiTheme="minorHAnsi" w:cstheme="minorHAnsi"/>
        </w:rPr>
        <w:t xml:space="preserve">miny </w:t>
      </w:r>
      <w:r>
        <w:rPr>
          <w:rFonts w:asciiTheme="minorHAnsi" w:hAnsiTheme="minorHAnsi" w:cstheme="minorHAnsi"/>
        </w:rPr>
        <w:t xml:space="preserve"> i jednostek organizacyjnych gminy;</w:t>
      </w:r>
    </w:p>
    <w:p w:rsidR="003F5BF5" w:rsidRPr="000F7446" w:rsidRDefault="003F5BF5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>Doświadczenie zawodowe w administracji samorządowej.</w:t>
      </w:r>
    </w:p>
    <w:p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:rsidR="008D1ADD" w:rsidRDefault="008D1ADD" w:rsidP="008D1ADD">
      <w:pPr>
        <w:pStyle w:val="western"/>
        <w:spacing w:before="0" w:after="0" w:line="360" w:lineRule="auto"/>
        <w:ind w:left="723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3F5BF5">
        <w:rPr>
          <w:rFonts w:asciiTheme="minorHAnsi" w:hAnsiTheme="minorHAnsi" w:cstheme="minorHAnsi"/>
        </w:rPr>
        <w:t xml:space="preserve">Skarbnik Gminy jest </w:t>
      </w:r>
      <w:r>
        <w:rPr>
          <w:rFonts w:asciiTheme="minorHAnsi" w:hAnsiTheme="minorHAnsi" w:cstheme="minorHAnsi"/>
        </w:rPr>
        <w:t xml:space="preserve">jednocześnie głównym księgowym budżetu oraz kierownikiem Referatu Budżetu i Finansów. Zadania głównego księgowego jednostki sektora finansów publicznych określa art. 54 ust. 1 ustawy o finansach publicznych (Dz. U. z 2021 r. poz. 305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zadań Skarbnika Gminy należeć będzie prowadzenie gospodarki finansowej gminy zgodnie z obowiązującymi przepisami, w zakresie: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prowadzenia rachunkowości jednostki, 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3F5BF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wykonywania dyspozycji środkami pieniężnymi,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3F5BF5">
        <w:rPr>
          <w:rFonts w:asciiTheme="minorHAnsi" w:hAnsiTheme="minorHAnsi" w:cstheme="minorHAnsi"/>
        </w:rPr>
        <w:t>) d</w:t>
      </w:r>
      <w:r>
        <w:rPr>
          <w:rFonts w:asciiTheme="minorHAnsi" w:hAnsiTheme="minorHAnsi" w:cstheme="minorHAnsi"/>
        </w:rPr>
        <w:t>okonywania wstępnej kontroli:</w:t>
      </w:r>
    </w:p>
    <w:p w:rsidR="003F5BF5" w:rsidRPr="00FA2A27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a) </w:t>
      </w:r>
      <w:r w:rsidRPr="003F5BF5">
        <w:rPr>
          <w:rFonts w:asciiTheme="minorHAnsi" w:hAnsiTheme="minorHAnsi" w:cstheme="minorHAnsi"/>
        </w:rPr>
        <w:t xml:space="preserve">zgodności operacji </w:t>
      </w:r>
      <w:r w:rsidRPr="00FA2A27">
        <w:rPr>
          <w:rFonts w:asciiTheme="minorHAnsi" w:hAnsiTheme="minorHAnsi" w:cstheme="minorHAnsi"/>
        </w:rPr>
        <w:t>gospodarczych i finansowych z planem finansowym,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b) </w:t>
      </w:r>
      <w:r>
        <w:rPr>
          <w:rFonts w:asciiTheme="minorHAnsi" w:hAnsiTheme="minorHAnsi" w:cstheme="minorHAnsi"/>
        </w:rPr>
        <w:t xml:space="preserve">kompletności i rzetelności dokumentów dotyczących operacji gospodarczych </w:t>
      </w:r>
      <w:r>
        <w:rPr>
          <w:rFonts w:asciiTheme="minorHAnsi" w:hAnsiTheme="minorHAnsi" w:cstheme="minorHAnsi"/>
        </w:rPr>
        <w:br/>
        <w:t xml:space="preserve">         i finansowych,</w:t>
      </w:r>
    </w:p>
    <w:p w:rsidR="00A22CE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4) </w:t>
      </w:r>
      <w:r>
        <w:rPr>
          <w:rFonts w:asciiTheme="minorHAnsi" w:hAnsiTheme="minorHAnsi" w:cstheme="minorHAnsi"/>
        </w:rPr>
        <w:t>opracowywanie projektu budżetu Gminy oraz wieloletniej prognozy finansowej</w:t>
      </w:r>
      <w:r w:rsidR="00A22CE5">
        <w:rPr>
          <w:rFonts w:asciiTheme="minorHAnsi" w:hAnsiTheme="minorHAnsi" w:cstheme="minorHAnsi"/>
        </w:rPr>
        <w:t>,</w:t>
      </w:r>
    </w:p>
    <w:p w:rsidR="003F5BF5" w:rsidRDefault="00A22CE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Pr="00A22CE5">
        <w:rPr>
          <w:rFonts w:asciiTheme="minorHAnsi" w:hAnsiTheme="minorHAnsi" w:cstheme="minorHAnsi"/>
        </w:rPr>
        <w:t>) op</w:t>
      </w:r>
      <w:r>
        <w:rPr>
          <w:rFonts w:asciiTheme="minorHAnsi" w:hAnsiTheme="minorHAnsi" w:cstheme="minorHAnsi"/>
        </w:rPr>
        <w:t>racowywanie programów finansowych dla Gminy oraz współdziałanie w tym zakresie</w:t>
      </w:r>
      <w:r>
        <w:rPr>
          <w:rFonts w:asciiTheme="minorHAnsi" w:hAnsiTheme="minorHAnsi" w:cstheme="minorHAnsi"/>
        </w:rPr>
        <w:br/>
        <w:t xml:space="preserve">    z instytucjami finansowymi i bankami w ich realizacji,</w:t>
      </w:r>
    </w:p>
    <w:p w:rsidR="00A22CE5" w:rsidRDefault="00A22CE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6) </w:t>
      </w:r>
      <w:r w:rsidRPr="00A22CE5">
        <w:rPr>
          <w:rFonts w:asciiTheme="minorHAnsi" w:hAnsiTheme="minorHAnsi" w:cstheme="minorHAnsi"/>
        </w:rPr>
        <w:t xml:space="preserve">nadzór i koordynacja </w:t>
      </w:r>
      <w:r>
        <w:rPr>
          <w:rFonts w:asciiTheme="minorHAnsi" w:hAnsiTheme="minorHAnsi" w:cstheme="minorHAnsi"/>
        </w:rPr>
        <w:t xml:space="preserve">nad pracami związanymi ze sporządzaniem projektów planów </w:t>
      </w:r>
      <w:r>
        <w:rPr>
          <w:rFonts w:asciiTheme="minorHAnsi" w:hAnsiTheme="minorHAnsi" w:cstheme="minorHAnsi"/>
        </w:rPr>
        <w:br/>
        <w:t xml:space="preserve">    finansowych gminnych jednostek organizacyjnych,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7) </w:t>
      </w:r>
      <w:r>
        <w:rPr>
          <w:rFonts w:asciiTheme="minorHAnsi" w:hAnsiTheme="minorHAnsi" w:cstheme="minorHAnsi"/>
        </w:rPr>
        <w:t xml:space="preserve">opracowywanie projektów przepisów wewnętrznych dotyczących polityki </w:t>
      </w:r>
      <w:r>
        <w:rPr>
          <w:rFonts w:asciiTheme="minorHAnsi" w:hAnsiTheme="minorHAnsi" w:cstheme="minorHAnsi"/>
        </w:rPr>
        <w:br/>
        <w:t xml:space="preserve">    rachunkowości , a w szczególności:</w:t>
      </w:r>
      <w:r>
        <w:rPr>
          <w:rFonts w:asciiTheme="minorHAnsi" w:hAnsiTheme="minorHAnsi" w:cstheme="minorHAnsi"/>
        </w:rPr>
        <w:br/>
      </w:r>
      <w:r w:rsidRPr="0014236F">
        <w:rPr>
          <w:rFonts w:asciiTheme="minorHAnsi" w:hAnsiTheme="minorHAnsi" w:cstheme="minorHAnsi"/>
          <w:b/>
        </w:rPr>
        <w:t xml:space="preserve">   a)</w:t>
      </w:r>
      <w:r>
        <w:rPr>
          <w:rFonts w:asciiTheme="minorHAnsi" w:hAnsiTheme="minorHAnsi" w:cstheme="minorHAnsi"/>
        </w:rPr>
        <w:t xml:space="preserve"> zakładowego planu kont,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b) </w:t>
      </w:r>
      <w:r w:rsidRPr="0014236F">
        <w:rPr>
          <w:rFonts w:asciiTheme="minorHAnsi" w:hAnsiTheme="minorHAnsi" w:cstheme="minorHAnsi"/>
        </w:rPr>
        <w:t>zakładowego obiegu dokumentów księgowych,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c) </w:t>
      </w:r>
      <w:r w:rsidRPr="0014236F">
        <w:rPr>
          <w:rFonts w:asciiTheme="minorHAnsi" w:hAnsiTheme="minorHAnsi" w:cstheme="minorHAnsi"/>
        </w:rPr>
        <w:t>zasad prowadzenia i rozliczania inwentaryzacj</w:t>
      </w:r>
      <w:r>
        <w:rPr>
          <w:rFonts w:asciiTheme="minorHAnsi" w:hAnsiTheme="minorHAnsi" w:cstheme="minorHAnsi"/>
        </w:rPr>
        <w:t>i</w:t>
      </w:r>
      <w:r w:rsidRPr="0014236F">
        <w:rPr>
          <w:rFonts w:asciiTheme="minorHAnsi" w:hAnsiTheme="minorHAnsi" w:cstheme="minorHAnsi"/>
        </w:rPr>
        <w:t>,</w:t>
      </w:r>
    </w:p>
    <w:p w:rsidR="00D52936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8) </w:t>
      </w:r>
      <w:r w:rsidRPr="0014236F">
        <w:rPr>
          <w:rFonts w:asciiTheme="minorHAnsi" w:hAnsiTheme="minorHAnsi" w:cstheme="minorHAnsi"/>
        </w:rPr>
        <w:t xml:space="preserve">opracowywanie oraz sporządzanie okresowych analiz sytuacji finansowej Gminy, </w:t>
      </w:r>
      <w:r w:rsidRPr="0014236F">
        <w:rPr>
          <w:rFonts w:asciiTheme="minorHAnsi" w:hAnsiTheme="minorHAnsi" w:cstheme="minorHAnsi"/>
        </w:rPr>
        <w:br/>
        <w:t xml:space="preserve">    sprawozdań finansowych oraz sprawozdań z wykonania budżetu,</w:t>
      </w:r>
    </w:p>
    <w:p w:rsidR="00D52936" w:rsidRDefault="00D52936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9) </w:t>
      </w:r>
      <w:r w:rsidRPr="00D52936">
        <w:rPr>
          <w:rFonts w:asciiTheme="minorHAnsi" w:hAnsiTheme="minorHAnsi" w:cstheme="minorHAnsi"/>
        </w:rPr>
        <w:t>nadzór nad przestrzeganiem dyscypliny finansów publicznych przez pracowników</w:t>
      </w:r>
      <w:r w:rsidRPr="00D52936">
        <w:rPr>
          <w:rFonts w:asciiTheme="minorHAnsi" w:hAnsiTheme="minorHAnsi" w:cstheme="minorHAnsi"/>
        </w:rPr>
        <w:br/>
        <w:t xml:space="preserve">    urzędu i kierowników gminnych jednostek organizacyjnych,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10)</w:t>
      </w:r>
      <w:r w:rsidRPr="00823ADE">
        <w:rPr>
          <w:rFonts w:asciiTheme="minorHAnsi" w:hAnsiTheme="minorHAnsi" w:cstheme="minorHAnsi"/>
        </w:rPr>
        <w:t>n</w:t>
      </w:r>
      <w:r w:rsidR="00D52936" w:rsidRPr="00823ADE">
        <w:rPr>
          <w:rFonts w:asciiTheme="minorHAnsi" w:hAnsiTheme="minorHAnsi" w:cstheme="minorHAnsi"/>
        </w:rPr>
        <w:t xml:space="preserve">adzór </w:t>
      </w:r>
      <w:r w:rsidRPr="00823ADE">
        <w:rPr>
          <w:rFonts w:asciiTheme="minorHAnsi" w:hAnsiTheme="minorHAnsi" w:cstheme="minorHAnsi"/>
        </w:rPr>
        <w:t xml:space="preserve">pod względem formalno-finansowym </w:t>
      </w:r>
      <w:r w:rsidR="00D52936" w:rsidRPr="00823ADE">
        <w:rPr>
          <w:rFonts w:asciiTheme="minorHAnsi" w:hAnsiTheme="minorHAnsi" w:cstheme="minorHAnsi"/>
        </w:rPr>
        <w:t>nad prawidłowością zawieranych</w:t>
      </w:r>
      <w:r w:rsidRPr="00823ADE">
        <w:rPr>
          <w:rFonts w:asciiTheme="minorHAnsi" w:hAnsiTheme="minorHAnsi" w:cstheme="minorHAnsi"/>
        </w:rPr>
        <w:br/>
        <w:t xml:space="preserve">   </w:t>
      </w:r>
      <w:r w:rsidR="00D52936" w:rsidRPr="00823ADE">
        <w:rPr>
          <w:rFonts w:asciiTheme="minorHAnsi" w:hAnsiTheme="minorHAnsi" w:cstheme="minorHAnsi"/>
        </w:rPr>
        <w:t xml:space="preserve"> umów</w:t>
      </w:r>
      <w:r w:rsidRPr="00823ADE">
        <w:rPr>
          <w:rFonts w:asciiTheme="minorHAnsi" w:hAnsiTheme="minorHAnsi" w:cstheme="minorHAnsi"/>
        </w:rPr>
        <w:t xml:space="preserve"> oraz ich realizacji,</w:t>
      </w:r>
      <w:r w:rsidR="00D52936" w:rsidRPr="00823ADE">
        <w:rPr>
          <w:rFonts w:asciiTheme="minorHAnsi" w:hAnsiTheme="minorHAnsi" w:cstheme="minorHAnsi"/>
        </w:rPr>
        <w:t xml:space="preserve"> 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11)</w:t>
      </w:r>
      <w:r w:rsidRPr="00823ADE">
        <w:rPr>
          <w:rFonts w:asciiTheme="minorHAnsi" w:hAnsiTheme="minorHAnsi" w:cstheme="minorHAnsi"/>
        </w:rPr>
        <w:t>nadzorowanie i bieżąca kontrola budżetu, dokonywanie okresowej analizy</w:t>
      </w:r>
      <w:r w:rsidRPr="00823ADE">
        <w:rPr>
          <w:rFonts w:asciiTheme="minorHAnsi" w:hAnsiTheme="minorHAnsi" w:cstheme="minorHAnsi"/>
        </w:rPr>
        <w:br/>
        <w:t xml:space="preserve">     wykonania budżetu, w tym wnioskowanie w sprawie zmian w budżecie </w:t>
      </w:r>
      <w:r w:rsidRPr="00823ADE">
        <w:rPr>
          <w:rFonts w:asciiTheme="minorHAnsi" w:hAnsiTheme="minorHAnsi" w:cstheme="minorHAnsi"/>
        </w:rPr>
        <w:br/>
        <w:t xml:space="preserve">     i przygotowywanie projektów uchwał i zarządzeń,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12) </w:t>
      </w:r>
      <w:r w:rsidRPr="00823ADE">
        <w:rPr>
          <w:rFonts w:asciiTheme="minorHAnsi" w:hAnsiTheme="minorHAnsi" w:cstheme="minorHAnsi"/>
        </w:rPr>
        <w:t>badanie zasadności i celowości realizowanych wydatków budżetowych,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13)</w:t>
      </w:r>
      <w:r w:rsidRPr="00823ADE">
        <w:rPr>
          <w:rFonts w:asciiTheme="minorHAnsi" w:hAnsiTheme="minorHAnsi" w:cstheme="minorHAnsi"/>
        </w:rPr>
        <w:t xml:space="preserve">nadzór nad prawidłowym ustalaniem należności budżetu i ich windykacją oraz </w:t>
      </w:r>
      <w:r w:rsidRPr="00823ADE">
        <w:rPr>
          <w:rFonts w:asciiTheme="minorHAnsi" w:hAnsiTheme="minorHAnsi" w:cstheme="minorHAnsi"/>
        </w:rPr>
        <w:br/>
        <w:t xml:space="preserve">    terminowym regulowaniem zobowiązań,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14)</w:t>
      </w:r>
      <w:r w:rsidRPr="00823ADE">
        <w:rPr>
          <w:rFonts w:asciiTheme="minorHAnsi" w:hAnsiTheme="minorHAnsi" w:cstheme="minorHAnsi"/>
        </w:rPr>
        <w:t>wydawanie decyzji administracyjnych oraz innych aktów prawnych w sprawach</w:t>
      </w:r>
      <w:r w:rsidRPr="00823ADE">
        <w:rPr>
          <w:rFonts w:asciiTheme="minorHAnsi" w:hAnsiTheme="minorHAnsi" w:cstheme="minorHAnsi"/>
        </w:rPr>
        <w:br/>
        <w:t xml:space="preserve">    określonych imiennym upoważnieniem Wójta Gminy,</w:t>
      </w:r>
    </w:p>
    <w:p w:rsidR="00823ADE" w:rsidRP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15)</w:t>
      </w:r>
      <w:r w:rsidRPr="00823ADE">
        <w:rPr>
          <w:rFonts w:asciiTheme="minorHAnsi" w:hAnsiTheme="minorHAnsi" w:cstheme="minorHAnsi"/>
        </w:rPr>
        <w:t>kontrasygnowanie czynności prawnych mogących spowodować powstanie</w:t>
      </w:r>
    </w:p>
    <w:p w:rsidR="00823ADE" w:rsidRP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823ADE">
        <w:rPr>
          <w:rFonts w:asciiTheme="minorHAnsi" w:hAnsiTheme="minorHAnsi" w:cstheme="minorHAnsi"/>
        </w:rPr>
        <w:t xml:space="preserve">    zobowiązań pieniężnych,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16)</w:t>
      </w:r>
      <w:r w:rsidRPr="00823ADE">
        <w:rPr>
          <w:rFonts w:asciiTheme="minorHAnsi" w:hAnsiTheme="minorHAnsi" w:cstheme="minorHAnsi"/>
        </w:rPr>
        <w:t>ustalanie zakresów obowiązków, uprawnień i odpowiedzialności dla pracowników</w:t>
      </w:r>
      <w:r w:rsidRPr="00823ADE">
        <w:rPr>
          <w:rFonts w:asciiTheme="minorHAnsi" w:hAnsiTheme="minorHAnsi" w:cstheme="minorHAnsi"/>
        </w:rPr>
        <w:br/>
        <w:t xml:space="preserve">    Referatu Budżetu i Finansów</w:t>
      </w:r>
      <w:r>
        <w:rPr>
          <w:rFonts w:asciiTheme="minorHAnsi" w:hAnsiTheme="minorHAnsi" w:cstheme="minorHAnsi"/>
          <w:b/>
        </w:rPr>
        <w:t>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17)</w:t>
      </w:r>
      <w:r w:rsidRPr="00823ADE">
        <w:rPr>
          <w:rFonts w:asciiTheme="minorHAnsi" w:hAnsiTheme="minorHAnsi" w:cstheme="minorHAnsi"/>
        </w:rPr>
        <w:t>opracowywanie okresowych ocen podległych pracowników,</w:t>
      </w:r>
    </w:p>
    <w:p w:rsidR="00A22CE5" w:rsidRPr="00A22CE5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18)</w:t>
      </w:r>
      <w:r w:rsidRPr="00823ADE">
        <w:rPr>
          <w:rFonts w:asciiTheme="minorHAnsi" w:hAnsiTheme="minorHAnsi" w:cstheme="minorHAnsi"/>
        </w:rPr>
        <w:t>udostępnianie informacji w Biuletynie Informacji Publicznej.</w:t>
      </w:r>
    </w:p>
    <w:p w:rsidR="008D1ADD" w:rsidRPr="00A22CE5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pomieszczenia znajdują się na I </w:t>
      </w:r>
      <w:proofErr w:type="spellStart"/>
      <w:r w:rsidRPr="000F7446">
        <w:rPr>
          <w:rFonts w:asciiTheme="minorHAnsi" w:hAnsiTheme="minorHAnsi" w:cstheme="minorHAnsi"/>
        </w:rPr>
        <w:t>i</w:t>
      </w:r>
      <w:proofErr w:type="spellEnd"/>
      <w:r w:rsidRPr="000F7446">
        <w:rPr>
          <w:rFonts w:asciiTheme="minorHAnsi" w:hAnsiTheme="minorHAnsi" w:cstheme="minorHAnsi"/>
        </w:rPr>
        <w:t xml:space="preserve"> II piętrze. Brak windy,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:rsidR="00F50D2A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:rsidR="00C40368" w:rsidRPr="000F7446" w:rsidRDefault="00C40368" w:rsidP="00C40368">
      <w:pPr>
        <w:pStyle w:val="western"/>
        <w:spacing w:before="0" w:after="0"/>
        <w:ind w:left="720"/>
        <w:jc w:val="both"/>
        <w:rPr>
          <w:rFonts w:asciiTheme="minorHAnsi" w:hAnsiTheme="minorHAnsi" w:cstheme="minorHAnsi"/>
        </w:rPr>
      </w:pPr>
    </w:p>
    <w:p w:rsidR="008D1ADD" w:rsidRPr="000F7446" w:rsidRDefault="008D1ADD" w:rsidP="00C40368">
      <w:pPr>
        <w:pStyle w:val="western"/>
        <w:spacing w:before="0" w:after="0"/>
        <w:ind w:left="723" w:hanging="297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:rsidR="008D1ADD" w:rsidRPr="000F7446" w:rsidRDefault="008D1ADD" w:rsidP="008D1ADD">
      <w:pPr>
        <w:pStyle w:val="western"/>
        <w:spacing w:before="0" w:after="0"/>
        <w:ind w:left="2883" w:hanging="245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:rsidR="008D1ADD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:rsidR="005310CF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:rsidR="008D1ADD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:rsidR="00DD0561" w:rsidRPr="000F7446" w:rsidRDefault="00DD0561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ind w:left="36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="00FA2A27">
        <w:rPr>
          <w:rFonts w:asciiTheme="minorHAnsi" w:hAnsiTheme="minorHAnsi" w:cstheme="minorHAnsi"/>
          <w:b/>
        </w:rPr>
        <w:t>do</w:t>
      </w:r>
      <w:r w:rsidR="002F0879">
        <w:rPr>
          <w:rFonts w:asciiTheme="minorHAnsi" w:hAnsiTheme="minorHAnsi" w:cstheme="minorHAnsi"/>
          <w:b/>
        </w:rPr>
        <w:t xml:space="preserve"> 19</w:t>
      </w:r>
      <w:r w:rsidR="00A77B57">
        <w:rPr>
          <w:rFonts w:asciiTheme="minorHAnsi" w:hAnsiTheme="minorHAnsi" w:cstheme="minorHAnsi"/>
          <w:b/>
        </w:rPr>
        <w:t xml:space="preserve"> września 2022 r. do godz. 12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:rsidR="00B20EB5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025768">
        <w:rPr>
          <w:rFonts w:asciiTheme="minorHAnsi" w:hAnsiTheme="minorHAnsi" w:cstheme="minorHAnsi"/>
          <w:b/>
          <w:bCs/>
        </w:rPr>
        <w:t>Skarbnika Gminy Tyrawa Wołoska</w:t>
      </w:r>
      <w:r w:rsidR="008D1ADD" w:rsidRPr="000F7446">
        <w:rPr>
          <w:rFonts w:asciiTheme="minorHAnsi" w:hAnsiTheme="minorHAnsi" w:cstheme="minorHAnsi"/>
          <w:b/>
          <w:bCs/>
        </w:rPr>
        <w:t xml:space="preserve">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2F0879">
        <w:rPr>
          <w:rFonts w:asciiTheme="minorHAnsi" w:hAnsiTheme="minorHAnsi" w:cstheme="minorHAnsi"/>
          <w:b/>
          <w:color w:val="auto"/>
        </w:rPr>
        <w:t>19</w:t>
      </w:r>
      <w:bookmarkStart w:id="0" w:name="_GoBack"/>
      <w:bookmarkEnd w:id="0"/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025768">
        <w:rPr>
          <w:rFonts w:asciiTheme="minorHAnsi" w:hAnsiTheme="minorHAnsi" w:cstheme="minorHAnsi"/>
          <w:b/>
        </w:rPr>
        <w:t>września</w:t>
      </w:r>
      <w:r w:rsidR="00497B2B" w:rsidRPr="000F7446">
        <w:rPr>
          <w:rFonts w:asciiTheme="minorHAnsi" w:hAnsiTheme="minorHAnsi" w:cstheme="minorHAnsi"/>
          <w:b/>
        </w:rPr>
        <w:t xml:space="preserve"> 2022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A77B57">
        <w:rPr>
          <w:rFonts w:asciiTheme="minorHAnsi" w:hAnsiTheme="minorHAnsi" w:cstheme="minorHAnsi"/>
          <w:b/>
        </w:rPr>
        <w:t>do godz. 12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:rsidR="008D1ADD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:rsidR="002D1B99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E81AC5">
        <w:rPr>
          <w:rFonts w:asciiTheme="minorHAnsi" w:hAnsiTheme="minorHAnsi" w:cstheme="minorHAnsi"/>
          <w:bCs/>
        </w:rPr>
        <w:t>05</w:t>
      </w:r>
      <w:r w:rsidR="00E81AC5">
        <w:rPr>
          <w:rFonts w:asciiTheme="minorHAnsi" w:hAnsiTheme="minorHAnsi" w:cstheme="minorHAnsi"/>
          <w:bCs/>
          <w:color w:val="000000"/>
        </w:rPr>
        <w:t>.09</w:t>
      </w:r>
      <w:r w:rsidR="005C76F3" w:rsidRPr="002D1B99">
        <w:rPr>
          <w:rFonts w:asciiTheme="minorHAnsi" w:hAnsiTheme="minorHAnsi" w:cstheme="minorHAnsi"/>
          <w:bCs/>
          <w:color w:val="000000"/>
        </w:rPr>
        <w:t>.2022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            </w:t>
      </w:r>
    </w:p>
    <w:p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</w:t>
      </w:r>
      <w:r w:rsidRPr="002D1B99">
        <w:rPr>
          <w:rFonts w:asciiTheme="minorHAnsi" w:hAnsiTheme="minorHAnsi" w:cstheme="minorHAnsi"/>
          <w:bCs/>
          <w:color w:val="000000"/>
        </w:rPr>
        <w:t>Wójt Gminy Tyrawa Wołoska</w:t>
      </w:r>
      <w:r>
        <w:rPr>
          <w:rFonts w:asciiTheme="minorHAnsi" w:hAnsiTheme="minorHAnsi" w:cstheme="minorHAnsi"/>
          <w:bCs/>
          <w:color w:val="000000"/>
        </w:rPr>
        <w:br/>
        <w:t xml:space="preserve"> </w:t>
      </w:r>
    </w:p>
    <w:p w:rsidR="008D1ADD" w:rsidRPr="002D1B99" w:rsidRDefault="002D1B99" w:rsidP="002D1B99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Teresa Brzeżawska-Juszczak</w:t>
      </w:r>
      <w:r w:rsidRPr="002D1B99">
        <w:rPr>
          <w:rFonts w:asciiTheme="minorHAnsi" w:hAnsiTheme="minorHAnsi" w:cstheme="minorHAnsi"/>
          <w:bCs/>
          <w:color w:val="000000"/>
        </w:rPr>
        <w:t xml:space="preserve"> </w:t>
      </w: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2BB" w:rsidRDefault="008D1ADD" w:rsidP="00AE22BB">
      <w:pPr>
        <w:pStyle w:val="NormalnyWeb"/>
      </w:pPr>
      <w:r>
        <w:br/>
      </w:r>
    </w:p>
    <w:p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9"/>
    <w:rsid w:val="00015448"/>
    <w:rsid w:val="00020331"/>
    <w:rsid w:val="00025768"/>
    <w:rsid w:val="00041975"/>
    <w:rsid w:val="00041C59"/>
    <w:rsid w:val="000A4AB3"/>
    <w:rsid w:val="000B080C"/>
    <w:rsid w:val="000C4D9F"/>
    <w:rsid w:val="000F7446"/>
    <w:rsid w:val="00114B7A"/>
    <w:rsid w:val="00114BFB"/>
    <w:rsid w:val="0013467A"/>
    <w:rsid w:val="0014236F"/>
    <w:rsid w:val="001467BF"/>
    <w:rsid w:val="001607D3"/>
    <w:rsid w:val="002060CA"/>
    <w:rsid w:val="002D1B99"/>
    <w:rsid w:val="002F0879"/>
    <w:rsid w:val="003176FD"/>
    <w:rsid w:val="0037579F"/>
    <w:rsid w:val="00392BB4"/>
    <w:rsid w:val="003F5BF5"/>
    <w:rsid w:val="00412080"/>
    <w:rsid w:val="00455A92"/>
    <w:rsid w:val="00497B2B"/>
    <w:rsid w:val="004B6497"/>
    <w:rsid w:val="004C2238"/>
    <w:rsid w:val="004D3E22"/>
    <w:rsid w:val="00524C7D"/>
    <w:rsid w:val="005310CF"/>
    <w:rsid w:val="00531FC2"/>
    <w:rsid w:val="00550FD2"/>
    <w:rsid w:val="00555ABE"/>
    <w:rsid w:val="00564742"/>
    <w:rsid w:val="005C76F3"/>
    <w:rsid w:val="00653CF3"/>
    <w:rsid w:val="00673DDA"/>
    <w:rsid w:val="006F0763"/>
    <w:rsid w:val="007069A8"/>
    <w:rsid w:val="0077016F"/>
    <w:rsid w:val="00780435"/>
    <w:rsid w:val="00823ADE"/>
    <w:rsid w:val="00860254"/>
    <w:rsid w:val="008C0D50"/>
    <w:rsid w:val="008D1ADD"/>
    <w:rsid w:val="008D6B11"/>
    <w:rsid w:val="008E0898"/>
    <w:rsid w:val="008E531F"/>
    <w:rsid w:val="00904E6E"/>
    <w:rsid w:val="00910587"/>
    <w:rsid w:val="00926B6B"/>
    <w:rsid w:val="00993898"/>
    <w:rsid w:val="009D08AE"/>
    <w:rsid w:val="00A22CE5"/>
    <w:rsid w:val="00A77B57"/>
    <w:rsid w:val="00AE22BB"/>
    <w:rsid w:val="00AE347D"/>
    <w:rsid w:val="00B01B09"/>
    <w:rsid w:val="00B148AD"/>
    <w:rsid w:val="00B20EB5"/>
    <w:rsid w:val="00B60528"/>
    <w:rsid w:val="00B95451"/>
    <w:rsid w:val="00BA2283"/>
    <w:rsid w:val="00BC5DEF"/>
    <w:rsid w:val="00C40368"/>
    <w:rsid w:val="00C958C4"/>
    <w:rsid w:val="00CB1AD4"/>
    <w:rsid w:val="00D52936"/>
    <w:rsid w:val="00D705FB"/>
    <w:rsid w:val="00DA222B"/>
    <w:rsid w:val="00DD0561"/>
    <w:rsid w:val="00E81172"/>
    <w:rsid w:val="00E81AC5"/>
    <w:rsid w:val="00F50D2A"/>
    <w:rsid w:val="00F661F9"/>
    <w:rsid w:val="00FA2A27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4666-4567-4BC5-8BCD-6B975171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70</cp:revision>
  <cp:lastPrinted>2022-08-04T12:15:00Z</cp:lastPrinted>
  <dcterms:created xsi:type="dcterms:W3CDTF">2022-08-02T10:58:00Z</dcterms:created>
  <dcterms:modified xsi:type="dcterms:W3CDTF">2022-09-05T15:32:00Z</dcterms:modified>
</cp:coreProperties>
</file>