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1BC" w:rsidRDefault="00F36B36" w:rsidP="007573B5">
      <w:pPr>
        <w:spacing w:after="37" w:line="360" w:lineRule="auto"/>
        <w:ind w:left="0" w:right="715" w:firstLine="0"/>
        <w:jc w:val="center"/>
      </w:pPr>
      <w:r>
        <w:rPr>
          <w:b/>
        </w:rPr>
        <w:t xml:space="preserve">Załącznik Nr 1 do SWZ </w:t>
      </w:r>
    </w:p>
    <w:p w:rsidR="005931BC" w:rsidRDefault="00F36B36" w:rsidP="007573B5">
      <w:pPr>
        <w:pStyle w:val="Nagwek1"/>
        <w:spacing w:line="360" w:lineRule="auto"/>
        <w:ind w:right="715"/>
      </w:pPr>
      <w:r>
        <w:t>Szczegółowy  opis przedmiotu zamówienia</w:t>
      </w:r>
      <w:r>
        <w:rPr>
          <w:b w:val="0"/>
        </w:rPr>
        <w:t xml:space="preserve"> </w:t>
      </w:r>
    </w:p>
    <w:p w:rsidR="005931BC" w:rsidRDefault="00F36B36" w:rsidP="007573B5">
      <w:pPr>
        <w:spacing w:after="39" w:line="360" w:lineRule="auto"/>
        <w:ind w:left="-29" w:right="715" w:firstLine="0"/>
        <w:jc w:val="left"/>
      </w:pPr>
      <w:r>
        <w:rPr>
          <w:rFonts w:ascii="Calibri" w:eastAsia="Calibri" w:hAnsi="Calibri" w:cs="Calibri"/>
          <w:noProof/>
          <w:sz w:val="22"/>
        </w:rPr>
        <mc:AlternateContent>
          <mc:Choice Requires="wpg">
            <w:drawing>
              <wp:inline distT="0" distB="0" distL="0" distR="0">
                <wp:extent cx="6048503" cy="6096"/>
                <wp:effectExtent l="0" t="0" r="0" b="0"/>
                <wp:docPr id="23870" name="Group 23870"/>
                <wp:cNvGraphicFramePr/>
                <a:graphic xmlns:a="http://schemas.openxmlformats.org/drawingml/2006/main">
                  <a:graphicData uri="http://schemas.microsoft.com/office/word/2010/wordprocessingGroup">
                    <wpg:wgp>
                      <wpg:cNvGrpSpPr/>
                      <wpg:grpSpPr>
                        <a:xfrm>
                          <a:off x="0" y="0"/>
                          <a:ext cx="6048503" cy="6096"/>
                          <a:chOff x="0" y="0"/>
                          <a:chExt cx="6048503" cy="6096"/>
                        </a:xfrm>
                      </wpg:grpSpPr>
                      <wps:wsp>
                        <wps:cNvPr id="33059" name="Shape 33059"/>
                        <wps:cNvSpPr/>
                        <wps:spPr>
                          <a:xfrm>
                            <a:off x="0" y="0"/>
                            <a:ext cx="6048503" cy="9144"/>
                          </a:xfrm>
                          <a:custGeom>
                            <a:avLst/>
                            <a:gdLst/>
                            <a:ahLst/>
                            <a:cxnLst/>
                            <a:rect l="0" t="0" r="0" b="0"/>
                            <a:pathLst>
                              <a:path w="6048503" h="9144">
                                <a:moveTo>
                                  <a:pt x="0" y="0"/>
                                </a:moveTo>
                                <a:lnTo>
                                  <a:pt x="6048503" y="0"/>
                                </a:lnTo>
                                <a:lnTo>
                                  <a:pt x="604850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FD7B030" id="Group 23870" o:spid="_x0000_s1026" style="width:476.25pt;height:.5pt;mso-position-horizontal-relative:char;mso-position-vertical-relative:line" coordsize="6048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5wsggIAAFkGAAAOAAAAZHJzL2Uyb0RvYy54bWykVdtu2zAMfR+wfxD0vtq5NE2MOH1Yt74M&#10;W9F2H6DI8gWQJUFS4+TvR9G2YqRDMWR5sGnq8Ig8opjt/bGV5CCsa7TK6ewmpUQorotGVTn9/fr9&#10;y5oS55kqmNRK5PQkHL3fff607Uwm5rrWshCWAIlyWWdyWntvsiRxvBYtczfaCAWLpbYt8/Bpq6Sw&#10;rAP2VibzNF0lnbaFsZoL58D70C/SHfKXpeD+V1k64YnMKeTm8WnxuQ/PZLdlWWWZqRs+pMGuyKJl&#10;jYJNI9UD84y82eYdVdtwq50u/Q3XbaLLsuECa4BqZulFNY9Wvxmspcq6ykSZQNoLna6m5T8PT5Y0&#10;RU7ni/UdKKRYC8eEO5PeBRJ1psoA+WjNi3myg6Pqv0LVx9K24Q31kCOKe4riiqMnHJyrdLm+TReU&#10;cFhbpZtVrz2v4YDeBfH620dhybhlEjKLiXQGmsiddXL/p9NLzYxA+V2oftBpsUhvN6NOCCG9C2VB&#10;ZBTJZQ70ukqhzWy5DArFUlnG35x/FBqVZocfzsMydFwxWqweLX5Uo2nhCnzY/Ib5EBeogkm6yVHV&#10;OcU8wmKrD+JVI8xfnBfkeF6VaoqKpz42BGBHxPg2yDdFToofQeO7B0OjAuE/wvCWx33BCHWisrF2&#10;cE7VlSrIAJtwBjOplMzj5W4bD8NKNi1Muvldmp6JgS00X3/aaPmTFEEsqZ5FCRcMr0VwOFvtv0pL&#10;DiyMJPwhOZOmZoN3OPgBiqkiT4gvGykj5QxD/0bZt84ADnECp2GMTPtIPmTTj0QYLFD0OBhBlBiE&#10;O2vlY7yCcY5pTqoN5l4XJxwRKAjcRpQG5xfWMczaMCCn34g6/yPs/gAAAP//AwBQSwMEFAAGAAgA&#10;AAAhABpbgwHaAAAAAwEAAA8AAABkcnMvZG93bnJldi54bWxMj0FLw0AQhe+C/2EZwZvdpBLRNJtS&#10;inoqgq0gvU2TaRKanQ3ZbZL+e0cv9vJgeI/3vsmWk23VQL1vHBuIZxEo4sKVDVcGvnZvD8+gfEAu&#10;sXVMBi7kYZnf3mSYlm7kTxq2oVJSwj5FA3UIXaq1L2qy6GeuIxbv6HqLQc6+0mWPo5TbVs+j6Elb&#10;bFgWauxoXVNx2p6tgfcRx9Vj/DpsTsf1Zb9LPr43MRlzfzetFqACTeE/DL/4gg65MB3cmUuvWgPy&#10;SPhT8V6SeQLqIKEIdJ7pa/b8BwAA//8DAFBLAQItABQABgAIAAAAIQC2gziS/gAAAOEBAAATAAAA&#10;AAAAAAAAAAAAAAAAAABbQ29udGVudF9UeXBlc10ueG1sUEsBAi0AFAAGAAgAAAAhADj9If/WAAAA&#10;lAEAAAsAAAAAAAAAAAAAAAAALwEAAF9yZWxzLy5yZWxzUEsBAi0AFAAGAAgAAAAhAEjbnCyCAgAA&#10;WQYAAA4AAAAAAAAAAAAAAAAALgIAAGRycy9lMm9Eb2MueG1sUEsBAi0AFAAGAAgAAAAhABpbgwHa&#10;AAAAAwEAAA8AAAAAAAAAAAAAAAAA3AQAAGRycy9kb3ducmV2LnhtbFBLBQYAAAAABAAEAPMAAADj&#10;BQAAAAA=&#10;">
                <v:shape id="Shape 33059" o:spid="_x0000_s1027" style="position:absolute;width:60485;height:91;visibility:visible;mso-wrap-style:square;v-text-anchor:top" coordsize="604850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PmGcgA&#10;AADeAAAADwAAAGRycy9kb3ducmV2LnhtbESPQWvCQBSE74X+h+UVvBTdqLS0aVbRgqAHD6Z6yO2R&#10;fU1Cd9+m2TXGf+8KhR6HmfmGyZaDNaKnzjeOFUwnCQji0umGKwXHr834DYQPyBqNY1JwJQ/LxeND&#10;hql2Fz5Qn4dKRAj7FBXUIbSplL6syaKfuJY4et+usxii7CqpO7xEuDVyliSv0mLDcaHGlj5rKn/y&#10;s1Wwc6Y/hOJkbHFs+Vo+rze/+7VSo6dh9QEi0BD+w3/trVYwnycv73C/E6+AXN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gY+YZyAAAAN4AAAAPAAAAAAAAAAAAAAAAAJgCAABk&#10;cnMvZG93bnJldi54bWxQSwUGAAAAAAQABAD1AAAAjQMAAAAA&#10;" path="m,l6048503,r,9144l,9144,,e" fillcolor="black" stroked="f" strokeweight="0">
                  <v:stroke miterlimit="83231f" joinstyle="miter"/>
                  <v:path arrowok="t" textboxrect="0,0,6048503,9144"/>
                </v:shape>
                <w10:anchorlock/>
              </v:group>
            </w:pict>
          </mc:Fallback>
        </mc:AlternateContent>
      </w:r>
    </w:p>
    <w:p w:rsidR="005931BC" w:rsidRDefault="00F36B36" w:rsidP="007573B5">
      <w:pPr>
        <w:spacing w:after="18" w:line="360" w:lineRule="auto"/>
        <w:ind w:left="51" w:right="715" w:firstLine="0"/>
        <w:jc w:val="center"/>
      </w:pPr>
      <w:r>
        <w:t xml:space="preserve"> </w:t>
      </w:r>
    </w:p>
    <w:p w:rsidR="005931BC" w:rsidRDefault="00F36B36" w:rsidP="007573B5">
      <w:pPr>
        <w:spacing w:after="0" w:line="360" w:lineRule="auto"/>
        <w:ind w:right="715"/>
        <w:jc w:val="center"/>
      </w:pPr>
      <w:r>
        <w:t>(Znak postępowania:</w:t>
      </w:r>
      <w:r>
        <w:rPr>
          <w:b/>
        </w:rPr>
        <w:t xml:space="preserve"> </w:t>
      </w:r>
      <w:r w:rsidR="00FD1D88">
        <w:rPr>
          <w:b/>
        </w:rPr>
        <w:t>IIiGG.271.29.2022.ED</w:t>
      </w:r>
      <w:r>
        <w:t>)</w:t>
      </w:r>
      <w:r>
        <w:rPr>
          <w:b/>
        </w:rPr>
        <w:t xml:space="preserve"> </w:t>
      </w:r>
    </w:p>
    <w:p w:rsidR="005931BC" w:rsidRDefault="00F36B36" w:rsidP="007573B5">
      <w:pPr>
        <w:spacing w:after="16" w:line="360" w:lineRule="auto"/>
        <w:ind w:left="120" w:right="715" w:firstLine="0"/>
        <w:jc w:val="left"/>
      </w:pPr>
      <w:r>
        <w:rPr>
          <w:color w:val="C9211E"/>
        </w:rPr>
        <w:t xml:space="preserve"> </w:t>
      </w:r>
    </w:p>
    <w:p w:rsidR="00FD1D88" w:rsidRDefault="00F36B36" w:rsidP="007573B5">
      <w:pPr>
        <w:spacing w:line="360" w:lineRule="auto"/>
        <w:ind w:left="0" w:right="715" w:firstLine="720"/>
      </w:pPr>
      <w:r>
        <w:rPr>
          <w:b/>
        </w:rPr>
        <w:t>1.</w:t>
      </w:r>
      <w:r>
        <w:rPr>
          <w:rFonts w:ascii="Arial" w:eastAsia="Arial" w:hAnsi="Arial" w:cs="Arial"/>
          <w:b/>
        </w:rPr>
        <w:t xml:space="preserve"> </w:t>
      </w:r>
      <w:r>
        <w:rPr>
          <w:rFonts w:ascii="Arial" w:eastAsia="Arial" w:hAnsi="Arial" w:cs="Arial"/>
          <w:b/>
        </w:rPr>
        <w:tab/>
      </w:r>
      <w:r>
        <w:rPr>
          <w:b/>
        </w:rPr>
        <w:t xml:space="preserve">Dane charakteryzujące </w:t>
      </w:r>
      <w:r w:rsidR="007573B5">
        <w:rPr>
          <w:b/>
        </w:rPr>
        <w:t xml:space="preserve">Tyrawa Wołoska </w:t>
      </w:r>
      <w:r>
        <w:t xml:space="preserve"> </w:t>
      </w:r>
    </w:p>
    <w:p w:rsidR="007573B5" w:rsidRDefault="00FD1D88" w:rsidP="007573B5">
      <w:pPr>
        <w:widowControl w:val="0"/>
        <w:tabs>
          <w:tab w:val="left" w:pos="426"/>
        </w:tabs>
        <w:spacing w:after="0" w:line="360" w:lineRule="auto"/>
        <w:ind w:right="715"/>
        <w:contextualSpacing/>
        <w:rPr>
          <w:rFonts w:eastAsia="Courier New"/>
          <w:szCs w:val="24"/>
        </w:rPr>
      </w:pPr>
      <w:r w:rsidRPr="00632D6A">
        <w:rPr>
          <w:rFonts w:eastAsia="Courier New"/>
          <w:szCs w:val="24"/>
        </w:rPr>
        <w:t>Powierzchnia gminy Tyrawa Wołoska wynosi 69,00km</w:t>
      </w:r>
      <w:r w:rsidRPr="00632D6A">
        <w:rPr>
          <w:rFonts w:eastAsia="Courier New"/>
          <w:szCs w:val="24"/>
          <w:vertAlign w:val="superscript"/>
        </w:rPr>
        <w:t>2</w:t>
      </w:r>
      <w:r w:rsidRPr="00632D6A">
        <w:rPr>
          <w:rFonts w:eastAsia="Courier New"/>
          <w:szCs w:val="24"/>
        </w:rPr>
        <w:t xml:space="preserve">. </w:t>
      </w:r>
    </w:p>
    <w:p w:rsidR="00FD1D88" w:rsidRPr="00632D6A" w:rsidRDefault="00FD1D88" w:rsidP="007573B5">
      <w:pPr>
        <w:widowControl w:val="0"/>
        <w:tabs>
          <w:tab w:val="left" w:pos="426"/>
        </w:tabs>
        <w:spacing w:after="0" w:line="360" w:lineRule="auto"/>
        <w:ind w:right="715"/>
        <w:contextualSpacing/>
        <w:rPr>
          <w:rFonts w:eastAsia="Courier New"/>
          <w:szCs w:val="24"/>
        </w:rPr>
      </w:pPr>
      <w:r w:rsidRPr="00632D6A">
        <w:rPr>
          <w:rFonts w:eastAsia="Courier New"/>
          <w:szCs w:val="24"/>
        </w:rPr>
        <w:t>Obszar Gminy obejmuje 7 miejscowości wiejskich: Tyrawa Wołoska</w:t>
      </w:r>
      <w:r w:rsidR="007573B5">
        <w:rPr>
          <w:rFonts w:eastAsia="Courier New"/>
          <w:szCs w:val="24"/>
        </w:rPr>
        <w:t xml:space="preserve">, Rozpucie, Rakowa, Siemuszowa, </w:t>
      </w:r>
      <w:r w:rsidRPr="00632D6A">
        <w:rPr>
          <w:rFonts w:eastAsia="Courier New"/>
          <w:szCs w:val="24"/>
        </w:rPr>
        <w:t xml:space="preserve">Hołuczków, Wola </w:t>
      </w:r>
      <w:proofErr w:type="spellStart"/>
      <w:r w:rsidRPr="00632D6A">
        <w:rPr>
          <w:rFonts w:eastAsia="Courier New"/>
          <w:szCs w:val="24"/>
        </w:rPr>
        <w:t>Krecowska</w:t>
      </w:r>
      <w:proofErr w:type="spellEnd"/>
      <w:r w:rsidRPr="00632D6A">
        <w:rPr>
          <w:rFonts w:eastAsia="Courier New"/>
          <w:szCs w:val="24"/>
        </w:rPr>
        <w:t>, Kreców.</w:t>
      </w:r>
    </w:p>
    <w:p w:rsidR="005931BC" w:rsidRDefault="00F36B36" w:rsidP="007573B5">
      <w:pPr>
        <w:spacing w:line="360" w:lineRule="auto"/>
        <w:ind w:right="715"/>
      </w:pPr>
      <w:r>
        <w:t xml:space="preserve">Liczba mieszkańców objętych odbiorem odpadów </w:t>
      </w:r>
      <w:r w:rsidR="005B05D5">
        <w:t>wynosi ok.:</w:t>
      </w:r>
      <w:r w:rsidR="00FD1D88">
        <w:rPr>
          <w:b/>
        </w:rPr>
        <w:t>1500.</w:t>
      </w:r>
      <w:r>
        <w:t xml:space="preserve"> </w:t>
      </w:r>
    </w:p>
    <w:p w:rsidR="005931BC" w:rsidRDefault="00F36B36" w:rsidP="007573B5">
      <w:pPr>
        <w:spacing w:line="360" w:lineRule="auto"/>
        <w:ind w:right="715"/>
      </w:pPr>
      <w:r>
        <w:t>Liczba nieruchomości zamieszkałych wynosi</w:t>
      </w:r>
      <w:r w:rsidR="005B05D5">
        <w:t xml:space="preserve"> ok.</w:t>
      </w:r>
      <w:r>
        <w:t xml:space="preserve">: </w:t>
      </w:r>
      <w:r w:rsidR="00FD1D88">
        <w:rPr>
          <w:b/>
        </w:rPr>
        <w:t>520</w:t>
      </w:r>
    </w:p>
    <w:p w:rsidR="00FD1D88" w:rsidRDefault="00F36B36" w:rsidP="007573B5">
      <w:pPr>
        <w:spacing w:line="360" w:lineRule="auto"/>
        <w:ind w:right="715"/>
      </w:pPr>
      <w:r>
        <w:t>Liczba nieruchomości niezamieszkałych wynosi</w:t>
      </w:r>
      <w:r w:rsidR="005B05D5">
        <w:t xml:space="preserve"> ok.</w:t>
      </w:r>
      <w:r>
        <w:t xml:space="preserve">: </w:t>
      </w:r>
      <w:r w:rsidR="00FD1D88">
        <w:rPr>
          <w:b/>
        </w:rPr>
        <w:t>30</w:t>
      </w:r>
    </w:p>
    <w:p w:rsidR="005931BC" w:rsidRDefault="00F36B36" w:rsidP="007573B5">
      <w:pPr>
        <w:spacing w:line="360" w:lineRule="auto"/>
        <w:ind w:right="715"/>
      </w:pPr>
      <w:r>
        <w:t>Liczba nieruchomości wykorzystywanych na cele rekreacyjne</w:t>
      </w:r>
      <w:r w:rsidR="005B05D5">
        <w:t xml:space="preserve"> ok.</w:t>
      </w:r>
      <w:r>
        <w:t xml:space="preserve">: </w:t>
      </w:r>
      <w:r w:rsidR="00FD1D88">
        <w:rPr>
          <w:b/>
        </w:rPr>
        <w:t>20</w:t>
      </w:r>
      <w:r>
        <w:t xml:space="preserve"> </w:t>
      </w:r>
    </w:p>
    <w:p w:rsidR="005931BC" w:rsidRDefault="00F36B36" w:rsidP="007573B5">
      <w:pPr>
        <w:spacing w:line="360" w:lineRule="auto"/>
        <w:ind w:right="715"/>
      </w:pPr>
      <w:r>
        <w:t xml:space="preserve">Uwaga: Ilości nieruchomości są orientacyjne. Ich ilość w ciągu okresu realizacji zamówienia może wzrosnąć lub zmaleć i jest zależna od złożonych deklaracji przez właścicieli nieruchomości. </w:t>
      </w:r>
    </w:p>
    <w:p w:rsidR="005931BC" w:rsidRDefault="00F36B36" w:rsidP="007573B5">
      <w:pPr>
        <w:spacing w:line="360" w:lineRule="auto"/>
        <w:ind w:right="715"/>
      </w:pPr>
      <w:r>
        <w:t xml:space="preserve">Odbiorem odpadów objęte są nieruchomości, na których zamieszkują mieszkańcy oraz nieruchomości, na których nie zamieszkują mieszkańcy a powstają odpady komunalne. </w:t>
      </w:r>
    </w:p>
    <w:p w:rsidR="005931BC" w:rsidRDefault="005931BC" w:rsidP="007573B5">
      <w:pPr>
        <w:spacing w:after="48" w:line="360" w:lineRule="auto"/>
        <w:ind w:left="0" w:right="715" w:firstLine="0"/>
        <w:jc w:val="left"/>
      </w:pPr>
    </w:p>
    <w:p w:rsidR="005931BC" w:rsidRDefault="00F36B36" w:rsidP="007573B5">
      <w:pPr>
        <w:spacing w:after="50" w:line="360" w:lineRule="auto"/>
        <w:ind w:left="730" w:right="715"/>
      </w:pPr>
      <w:r>
        <w:rPr>
          <w:b/>
        </w:rPr>
        <w:t>2.</w:t>
      </w:r>
      <w:r>
        <w:rPr>
          <w:rFonts w:ascii="Arial" w:eastAsia="Arial" w:hAnsi="Arial" w:cs="Arial"/>
          <w:b/>
        </w:rPr>
        <w:t xml:space="preserve"> </w:t>
      </w:r>
      <w:r>
        <w:rPr>
          <w:rFonts w:ascii="Arial" w:eastAsia="Arial" w:hAnsi="Arial" w:cs="Arial"/>
          <w:b/>
        </w:rPr>
        <w:tab/>
      </w:r>
      <w:r>
        <w:rPr>
          <w:b/>
        </w:rPr>
        <w:t>Przewidywana (szacunkowa) ilość odpadów do odebrania w</w:t>
      </w:r>
      <w:r>
        <w:t xml:space="preserve"> </w:t>
      </w:r>
      <w:r>
        <w:rPr>
          <w:b/>
        </w:rPr>
        <w:t>ciągu całego okresu zamówienia</w:t>
      </w:r>
      <w:r>
        <w:t xml:space="preserve">: </w:t>
      </w:r>
    </w:p>
    <w:p w:rsidR="00FD1D88" w:rsidRDefault="00FD1D88" w:rsidP="007573B5">
      <w:pPr>
        <w:spacing w:line="360" w:lineRule="auto"/>
        <w:ind w:left="0" w:right="715" w:firstLine="0"/>
      </w:pPr>
    </w:p>
    <w:p w:rsidR="005931BC" w:rsidRDefault="00F36B36" w:rsidP="007573B5">
      <w:pPr>
        <w:pStyle w:val="Akapitzlist"/>
        <w:numPr>
          <w:ilvl w:val="0"/>
          <w:numId w:val="1"/>
        </w:numPr>
        <w:spacing w:line="360" w:lineRule="auto"/>
        <w:ind w:right="715" w:hanging="565"/>
      </w:pPr>
      <w:r>
        <w:t>niesegregowane (zmieszane) odpady komunalne –</w:t>
      </w:r>
      <w:r w:rsidR="00FD1D88">
        <w:t xml:space="preserve">70 </w:t>
      </w:r>
      <w:r>
        <w:t xml:space="preserve">Mg, </w:t>
      </w:r>
    </w:p>
    <w:p w:rsidR="005931BC" w:rsidRDefault="00F36B36" w:rsidP="007573B5">
      <w:pPr>
        <w:numPr>
          <w:ilvl w:val="0"/>
          <w:numId w:val="1"/>
        </w:numPr>
        <w:spacing w:line="360" w:lineRule="auto"/>
        <w:ind w:right="715" w:hanging="696"/>
      </w:pPr>
      <w:r>
        <w:t xml:space="preserve">odpady kuchenne ulegające biodegradacji – </w:t>
      </w:r>
      <w:r w:rsidR="00FD1D88">
        <w:t>2</w:t>
      </w:r>
      <w:r>
        <w:t xml:space="preserve"> Mg, </w:t>
      </w:r>
    </w:p>
    <w:p w:rsidR="005931BC" w:rsidRDefault="00F36B36" w:rsidP="007573B5">
      <w:pPr>
        <w:numPr>
          <w:ilvl w:val="0"/>
          <w:numId w:val="1"/>
        </w:numPr>
        <w:spacing w:after="52" w:line="360" w:lineRule="auto"/>
        <w:ind w:right="715" w:hanging="696"/>
      </w:pPr>
      <w:r>
        <w:t>zmieszane odpady opakowaniowe (opakowania z tworzyw sztucznych w tym opakowania wielomateriałowe i opakowania z metali) –</w:t>
      </w:r>
      <w:r w:rsidR="00FD1D88">
        <w:t xml:space="preserve"> 44 </w:t>
      </w:r>
      <w:r>
        <w:t xml:space="preserve"> Mg, </w:t>
      </w:r>
    </w:p>
    <w:p w:rsidR="005931BC" w:rsidRDefault="00FD1D88" w:rsidP="007573B5">
      <w:pPr>
        <w:numPr>
          <w:ilvl w:val="0"/>
          <w:numId w:val="1"/>
        </w:numPr>
        <w:spacing w:line="360" w:lineRule="auto"/>
        <w:ind w:right="715" w:hanging="696"/>
      </w:pPr>
      <w:r>
        <w:t>papier i tektura – 2</w:t>
      </w:r>
      <w:r w:rsidR="00F36B36">
        <w:t xml:space="preserve">Mg, </w:t>
      </w:r>
    </w:p>
    <w:p w:rsidR="005931BC" w:rsidRDefault="00FD1D88" w:rsidP="007573B5">
      <w:pPr>
        <w:numPr>
          <w:ilvl w:val="0"/>
          <w:numId w:val="1"/>
        </w:numPr>
        <w:spacing w:line="360" w:lineRule="auto"/>
        <w:ind w:right="715" w:hanging="696"/>
      </w:pPr>
      <w:r>
        <w:t>opakowania ze szkła – 40</w:t>
      </w:r>
      <w:r w:rsidR="00F36B36">
        <w:t xml:space="preserve"> Mg, </w:t>
      </w:r>
    </w:p>
    <w:p w:rsidR="005931BC" w:rsidRDefault="00FD1D88" w:rsidP="007573B5">
      <w:pPr>
        <w:numPr>
          <w:ilvl w:val="0"/>
          <w:numId w:val="1"/>
        </w:numPr>
        <w:spacing w:line="360" w:lineRule="auto"/>
        <w:ind w:right="715" w:hanging="696"/>
      </w:pPr>
      <w:r>
        <w:t>odpady wielkogabarytowe – 20</w:t>
      </w:r>
      <w:r w:rsidR="00F36B36">
        <w:t xml:space="preserve"> Mg, </w:t>
      </w:r>
    </w:p>
    <w:p w:rsidR="00FD1D88" w:rsidRDefault="00F36B36" w:rsidP="007573B5">
      <w:pPr>
        <w:numPr>
          <w:ilvl w:val="0"/>
          <w:numId w:val="1"/>
        </w:numPr>
        <w:spacing w:line="360" w:lineRule="auto"/>
        <w:ind w:right="715" w:hanging="696"/>
      </w:pPr>
      <w:r>
        <w:t xml:space="preserve">zużyte urządzenia </w:t>
      </w:r>
      <w:r w:rsidR="00FD1D88">
        <w:t>elektryczne i elektroniczne – 6</w:t>
      </w:r>
      <w:r>
        <w:t xml:space="preserve"> Mg,</w:t>
      </w:r>
    </w:p>
    <w:p w:rsidR="00FD1D88" w:rsidRDefault="00FD1D88" w:rsidP="007573B5">
      <w:pPr>
        <w:numPr>
          <w:ilvl w:val="0"/>
          <w:numId w:val="1"/>
        </w:numPr>
        <w:spacing w:line="360" w:lineRule="auto"/>
        <w:ind w:right="715" w:hanging="696"/>
      </w:pPr>
      <w:r>
        <w:t>zużyte opony – 6 Mg</w:t>
      </w:r>
    </w:p>
    <w:p w:rsidR="00FD1D88" w:rsidRDefault="00F36B36" w:rsidP="007573B5">
      <w:pPr>
        <w:numPr>
          <w:ilvl w:val="0"/>
          <w:numId w:val="1"/>
        </w:numPr>
        <w:spacing w:line="360" w:lineRule="auto"/>
        <w:ind w:right="715" w:hanging="696"/>
      </w:pPr>
      <w:r>
        <w:rPr>
          <w:rFonts w:ascii="Arial" w:eastAsia="Arial" w:hAnsi="Arial" w:cs="Arial"/>
        </w:rPr>
        <w:t xml:space="preserve"> </w:t>
      </w:r>
      <w:r>
        <w:t xml:space="preserve">popioły z domowych palenisk – </w:t>
      </w:r>
      <w:r w:rsidR="00FD1D88">
        <w:t>0</w:t>
      </w:r>
      <w:r>
        <w:t xml:space="preserve"> Mg,</w:t>
      </w:r>
    </w:p>
    <w:p w:rsidR="005931BC" w:rsidRDefault="00F36B36" w:rsidP="007573B5">
      <w:pPr>
        <w:numPr>
          <w:ilvl w:val="0"/>
          <w:numId w:val="1"/>
        </w:numPr>
        <w:spacing w:line="360" w:lineRule="auto"/>
        <w:ind w:right="715" w:hanging="696"/>
      </w:pPr>
      <w:r>
        <w:t xml:space="preserve"> przeterminowane leki – 0 Mg. </w:t>
      </w:r>
    </w:p>
    <w:p w:rsidR="005931BC" w:rsidRDefault="00F36B36" w:rsidP="000825DB">
      <w:pPr>
        <w:spacing w:after="51" w:line="360" w:lineRule="auto"/>
        <w:ind w:left="0" w:right="857" w:firstLine="341"/>
      </w:pPr>
      <w:r>
        <w:lastRenderedPageBreak/>
        <w:t>Wykonawca winien wziąć pod uwagę, że w czasie trwania zamówienia ilość nieruchomości za</w:t>
      </w:r>
      <w:r w:rsidR="00C36342">
        <w:t>mieszkałych i niezamieszkałych. I</w:t>
      </w:r>
      <w:r>
        <w:t>lości odpadów przewidzianych do odebrania są szacunkowe. Wykonawca jest zobowiązany odebrać wszyst</w:t>
      </w:r>
      <w:r w:rsidR="00001E44">
        <w:t>kie odpady komunalne wskazane w </w:t>
      </w:r>
      <w:r>
        <w:t xml:space="preserve">specyfikacji. </w:t>
      </w:r>
    </w:p>
    <w:p w:rsidR="005931BC" w:rsidRDefault="00F36B36" w:rsidP="007573B5">
      <w:pPr>
        <w:numPr>
          <w:ilvl w:val="0"/>
          <w:numId w:val="2"/>
        </w:numPr>
        <w:spacing w:after="34" w:line="360" w:lineRule="auto"/>
        <w:ind w:right="715" w:hanging="360"/>
      </w:pPr>
      <w:r>
        <w:rPr>
          <w:b/>
        </w:rPr>
        <w:t>Przedmiotem zamówienia jest:</w:t>
      </w:r>
      <w:r>
        <w:t xml:space="preserve"> </w:t>
      </w:r>
    </w:p>
    <w:p w:rsidR="005931BC" w:rsidRDefault="00F36B36" w:rsidP="007573B5">
      <w:pPr>
        <w:spacing w:line="360" w:lineRule="auto"/>
        <w:ind w:left="345" w:right="715" w:hanging="360"/>
      </w:pPr>
      <w:r>
        <w:rPr>
          <w:rFonts w:ascii="Times New Roman" w:eastAsia="Times New Roman" w:hAnsi="Times New Roman" w:cs="Times New Roman"/>
          <w:b/>
        </w:rPr>
        <w:t>3.1.</w:t>
      </w:r>
      <w:r>
        <w:rPr>
          <w:b/>
        </w:rPr>
        <w:t xml:space="preserve"> </w:t>
      </w:r>
      <w:r w:rsidR="00FD1D88">
        <w:rPr>
          <w:b/>
        </w:rPr>
        <w:t xml:space="preserve">Odbiór, </w:t>
      </w:r>
      <w:r>
        <w:rPr>
          <w:b/>
        </w:rPr>
        <w:t>transport</w:t>
      </w:r>
      <w:r w:rsidR="00FD1D88">
        <w:rPr>
          <w:b/>
        </w:rPr>
        <w:t xml:space="preserve"> i </w:t>
      </w:r>
      <w:r w:rsidR="00E14F6C">
        <w:rPr>
          <w:b/>
        </w:rPr>
        <w:t>zagospodarowanie</w:t>
      </w:r>
      <w:r>
        <w:rPr>
          <w:b/>
        </w:rPr>
        <w:t xml:space="preserve"> niesegregowanych (zmieszanych) odpadów komunalnych (kod 200301) z nieruchomości zami</w:t>
      </w:r>
      <w:r w:rsidR="00001E44">
        <w:rPr>
          <w:b/>
        </w:rPr>
        <w:t>eszkałych i niezamieszkałych (w </w:t>
      </w:r>
      <w:r>
        <w:rPr>
          <w:b/>
        </w:rPr>
        <w:t>tym z nieruchomości letniskowych).</w:t>
      </w:r>
      <w:r>
        <w:t xml:space="preserve"> </w:t>
      </w:r>
    </w:p>
    <w:p w:rsidR="005931BC" w:rsidRDefault="00F36B36" w:rsidP="007573B5">
      <w:pPr>
        <w:spacing w:line="360" w:lineRule="auto"/>
        <w:ind w:right="715"/>
      </w:pPr>
      <w:r>
        <w:t>Wykonawca jest zobowiązany do odbierania wszystkich niesegregowanych (zmieszanych) odpadów komunalnych (kod 200301) z teren</w:t>
      </w:r>
      <w:r w:rsidR="00001E44">
        <w:t>u nieruchomości zamieszkałych i </w:t>
      </w:r>
      <w:r>
        <w:t xml:space="preserve">niezamieszkałych, wystawianych w workach i pojemnikach. </w:t>
      </w:r>
    </w:p>
    <w:p w:rsidR="005931BC" w:rsidRDefault="00F36B36" w:rsidP="007573B5">
      <w:pPr>
        <w:spacing w:line="360" w:lineRule="auto"/>
        <w:ind w:right="715"/>
      </w:pPr>
      <w:r>
        <w:t xml:space="preserve">Niesegregowane (zmieszane) odpady komunalne obejmują pozostałości z sortowania odpadów prowadzonego przez właścicieli nieruchomości. </w:t>
      </w:r>
    </w:p>
    <w:p w:rsidR="005931BC" w:rsidRDefault="00F36B36" w:rsidP="007573B5">
      <w:pPr>
        <w:spacing w:after="47" w:line="360" w:lineRule="auto"/>
        <w:ind w:left="406" w:right="715"/>
        <w:jc w:val="left"/>
      </w:pPr>
      <w:r>
        <w:rPr>
          <w:i/>
          <w:u w:val="single" w:color="000000"/>
        </w:rPr>
        <w:t>Stosowane pojemniki i worki:</w:t>
      </w:r>
      <w:r>
        <w:t xml:space="preserve"> </w:t>
      </w:r>
    </w:p>
    <w:p w:rsidR="005931BC" w:rsidRDefault="00F36B36" w:rsidP="007573B5">
      <w:pPr>
        <w:numPr>
          <w:ilvl w:val="1"/>
          <w:numId w:val="2"/>
        </w:numPr>
        <w:spacing w:after="37" w:line="360" w:lineRule="auto"/>
        <w:ind w:right="715" w:hanging="360"/>
      </w:pPr>
      <w:r>
        <w:t xml:space="preserve">na nieruchomościach zamieszkałych stosuje się worki z tworzywa sztucznego dowolnego koloru (z wyłączeniem worków do segregacji) nie większe niż 120 litrów lub  pojemniki o pojemności  120 litrów lub 240 litrów; </w:t>
      </w:r>
    </w:p>
    <w:p w:rsidR="005931BC" w:rsidRDefault="00F36B36" w:rsidP="007573B5">
      <w:pPr>
        <w:numPr>
          <w:ilvl w:val="1"/>
          <w:numId w:val="2"/>
        </w:numPr>
        <w:spacing w:after="37" w:line="360" w:lineRule="auto"/>
        <w:ind w:right="715" w:hanging="360"/>
      </w:pPr>
      <w:r>
        <w:t xml:space="preserve">na nieruchomościach niezamieszkałych stosuje się </w:t>
      </w:r>
      <w:r w:rsidR="00001E44">
        <w:t>worki  z tworzywa sztucznego (z </w:t>
      </w:r>
      <w:r>
        <w:t>wyłączeniem worków do segrega</w:t>
      </w:r>
      <w:r w:rsidR="00E14F6C">
        <w:t xml:space="preserve">cji) o pojemności 60 litrów, 120 litrów lub </w:t>
      </w:r>
      <w:r w:rsidR="00001E44">
        <w:t>w </w:t>
      </w:r>
      <w:r>
        <w:t xml:space="preserve">pojemniki o pojemności 120 litrów, 240 litrów oraz 1100 litrów; </w:t>
      </w:r>
    </w:p>
    <w:p w:rsidR="005931BC" w:rsidRDefault="00F36B36" w:rsidP="007573B5">
      <w:pPr>
        <w:numPr>
          <w:ilvl w:val="1"/>
          <w:numId w:val="2"/>
        </w:numPr>
        <w:spacing w:line="360" w:lineRule="auto"/>
        <w:ind w:right="715" w:hanging="360"/>
      </w:pPr>
      <w:r>
        <w:t>na nieruchomościach niezamieszkałych, na których znajdują się domki letniskowe stosuje się worki  z tworzywa sztucznego (z wyłączeniem worków do segregacji) nie większych niż 120 litrów lub w pojemniki o p</w:t>
      </w:r>
      <w:r w:rsidR="00E14F6C">
        <w:t>ojemności 120 litrów, 240 litrów.</w:t>
      </w:r>
      <w:r>
        <w:t xml:space="preserve"> </w:t>
      </w:r>
    </w:p>
    <w:p w:rsidR="005931BC" w:rsidRDefault="00F36B36" w:rsidP="007573B5">
      <w:pPr>
        <w:spacing w:line="360" w:lineRule="auto"/>
        <w:ind w:left="0" w:right="715" w:firstLine="360"/>
      </w:pPr>
      <w:r>
        <w:rPr>
          <w:i/>
          <w:u w:val="single" w:color="000000"/>
        </w:rPr>
        <w:t>Częstotliwość odbierania odpadów</w:t>
      </w:r>
      <w:r>
        <w:t xml:space="preserve"> z nieruchomości zamieszkałych i niezamieszkałych odpady należy </w:t>
      </w:r>
      <w:r w:rsidR="00D02212">
        <w:t>odbierać</w:t>
      </w:r>
      <w:r>
        <w:t xml:space="preserve"> </w:t>
      </w:r>
      <w:r w:rsidR="00FD1D88">
        <w:rPr>
          <w:b/>
        </w:rPr>
        <w:t xml:space="preserve">2 razy w miesiącu </w:t>
      </w:r>
      <w:r>
        <w:t xml:space="preserve">, zgodnie z harmonogramem </w:t>
      </w:r>
      <w:r w:rsidR="000450BC">
        <w:t>ust</w:t>
      </w:r>
      <w:r w:rsidR="00D02212">
        <w:t>alonym z </w:t>
      </w:r>
      <w:r w:rsidR="000450BC">
        <w:t xml:space="preserve">Zamawiającym. </w:t>
      </w:r>
    </w:p>
    <w:p w:rsidR="005931BC" w:rsidRDefault="005931BC" w:rsidP="007573B5">
      <w:pPr>
        <w:spacing w:after="18" w:line="360" w:lineRule="auto"/>
        <w:ind w:left="68" w:right="715" w:firstLine="0"/>
        <w:jc w:val="left"/>
      </w:pPr>
    </w:p>
    <w:p w:rsidR="005931BC" w:rsidRDefault="00F36B36" w:rsidP="007573B5">
      <w:pPr>
        <w:spacing w:after="53" w:line="360" w:lineRule="auto"/>
        <w:ind w:left="-5" w:right="715"/>
      </w:pPr>
      <w:r>
        <w:rPr>
          <w:rFonts w:ascii="Times New Roman" w:eastAsia="Times New Roman" w:hAnsi="Times New Roman" w:cs="Times New Roman"/>
          <w:b/>
        </w:rPr>
        <w:t>3.2.</w:t>
      </w:r>
      <w:r>
        <w:rPr>
          <w:b/>
        </w:rPr>
        <w:t xml:space="preserve"> Odbiór i transport odpadów segregowanych:</w:t>
      </w:r>
      <w:r>
        <w:t xml:space="preserve"> </w:t>
      </w:r>
    </w:p>
    <w:p w:rsidR="005931BC" w:rsidRDefault="00E14F6C" w:rsidP="007573B5">
      <w:pPr>
        <w:numPr>
          <w:ilvl w:val="0"/>
          <w:numId w:val="33"/>
        </w:numPr>
        <w:spacing w:after="0" w:line="360" w:lineRule="auto"/>
        <w:ind w:left="851" w:right="715" w:hanging="567"/>
      </w:pPr>
      <w:r>
        <w:rPr>
          <w:b/>
        </w:rPr>
        <w:t xml:space="preserve">odpadów opakowaniowych z tworzyw sztucznych, </w:t>
      </w:r>
      <w:r w:rsidR="00F36B36">
        <w:rPr>
          <w:b/>
        </w:rPr>
        <w:t xml:space="preserve">odpadów </w:t>
      </w:r>
      <w:r w:rsidR="00F36B36" w:rsidRPr="00E14F6C">
        <w:rPr>
          <w:b/>
        </w:rPr>
        <w:t>wielomateriałowych oraz odpadów opakowaniowych z metali, zbieranych  łącznie jako zmieszane odpady opakowaniowe (kod 150106),</w:t>
      </w:r>
      <w:r w:rsidR="00F36B36">
        <w:t xml:space="preserve"> </w:t>
      </w:r>
    </w:p>
    <w:p w:rsidR="00E14F6C" w:rsidRPr="00E14F6C" w:rsidRDefault="00F36B36" w:rsidP="007573B5">
      <w:pPr>
        <w:pStyle w:val="Akapitzlist"/>
        <w:numPr>
          <w:ilvl w:val="0"/>
          <w:numId w:val="34"/>
        </w:numPr>
        <w:spacing w:line="360" w:lineRule="auto"/>
        <w:ind w:left="709" w:right="715" w:hanging="425"/>
      </w:pPr>
      <w:r w:rsidRPr="00E14F6C">
        <w:rPr>
          <w:b/>
        </w:rPr>
        <w:t>papieru i tektury w tym opakowania z papieru i tektury (kod 150101, 200101)</w:t>
      </w:r>
      <w:r>
        <w:t xml:space="preserve"> </w:t>
      </w:r>
    </w:p>
    <w:p w:rsidR="005931BC" w:rsidRDefault="00F36B36" w:rsidP="007573B5">
      <w:pPr>
        <w:pStyle w:val="Akapitzlist"/>
        <w:numPr>
          <w:ilvl w:val="0"/>
          <w:numId w:val="34"/>
        </w:numPr>
        <w:spacing w:line="360" w:lineRule="auto"/>
        <w:ind w:left="709" w:right="715" w:hanging="425"/>
      </w:pPr>
      <w:r w:rsidRPr="00E14F6C">
        <w:rPr>
          <w:b/>
        </w:rPr>
        <w:t>opakowań ze szkła (kod 150107).</w:t>
      </w:r>
      <w:r>
        <w:t xml:space="preserve"> </w:t>
      </w:r>
    </w:p>
    <w:p w:rsidR="004D4E3E" w:rsidRDefault="00F36B36" w:rsidP="007573B5">
      <w:pPr>
        <w:spacing w:line="360" w:lineRule="auto"/>
        <w:ind w:right="715"/>
      </w:pPr>
      <w:r>
        <w:lastRenderedPageBreak/>
        <w:t>Zadaniem Wykonawcy jest odbiór odpadów segregowanych terenu nieruchomości zamieszkałych i niezamieszkałych</w:t>
      </w:r>
      <w:r w:rsidR="004D4E3E">
        <w:t xml:space="preserve">. </w:t>
      </w:r>
    </w:p>
    <w:p w:rsidR="005931BC" w:rsidRDefault="00F36B36" w:rsidP="007573B5">
      <w:pPr>
        <w:spacing w:line="360" w:lineRule="auto"/>
        <w:ind w:right="715"/>
      </w:pPr>
      <w:r>
        <w:t xml:space="preserve"> </w:t>
      </w:r>
    </w:p>
    <w:p w:rsidR="005931BC" w:rsidRDefault="00F36B36" w:rsidP="007573B5">
      <w:pPr>
        <w:spacing w:after="47" w:line="360" w:lineRule="auto"/>
        <w:ind w:left="-5" w:right="715"/>
        <w:jc w:val="left"/>
      </w:pPr>
      <w:r>
        <w:rPr>
          <w:i/>
          <w:u w:val="single" w:color="000000"/>
        </w:rPr>
        <w:t>Stosowane worki i pojemniki:</w:t>
      </w:r>
      <w:r>
        <w:rPr>
          <w:i/>
        </w:rPr>
        <w:t xml:space="preserve"> </w:t>
      </w:r>
    </w:p>
    <w:p w:rsidR="005931BC" w:rsidRDefault="00F36B36" w:rsidP="007573B5">
      <w:pPr>
        <w:numPr>
          <w:ilvl w:val="0"/>
          <w:numId w:val="4"/>
        </w:numPr>
        <w:spacing w:line="360" w:lineRule="auto"/>
        <w:ind w:right="715"/>
      </w:pPr>
      <w:r>
        <w:t>na nieruchomoś</w:t>
      </w:r>
      <w:r w:rsidR="004D4E3E">
        <w:t>ciach zamieszkałych stosuje się</w:t>
      </w:r>
      <w:r w:rsidR="000450BC">
        <w:t xml:space="preserve"> </w:t>
      </w:r>
      <w:r>
        <w:t xml:space="preserve">worki </w:t>
      </w:r>
      <w:r w:rsidR="00D02212">
        <w:t>o następujących pojemnościach i </w:t>
      </w:r>
      <w:r>
        <w:t xml:space="preserve">kolorach: </w:t>
      </w:r>
    </w:p>
    <w:p w:rsidR="005931BC" w:rsidRDefault="00F36B36" w:rsidP="007573B5">
      <w:pPr>
        <w:numPr>
          <w:ilvl w:val="3"/>
          <w:numId w:val="6"/>
        </w:numPr>
        <w:spacing w:line="360" w:lineRule="auto"/>
        <w:ind w:right="715" w:hanging="276"/>
      </w:pPr>
      <w:r>
        <w:t xml:space="preserve">żółty o pojemności 120 litrów z napisem „METALE I TWORZYWA SZTUCZNE” – do gromadzenia odpadów opakowaniowych z tworzyw sztucznych w tym odpadów wielomateriałowych oraz odpadów opakowaniowych z metali, </w:t>
      </w:r>
    </w:p>
    <w:p w:rsidR="005931BC" w:rsidRDefault="00F36B36" w:rsidP="007573B5">
      <w:pPr>
        <w:numPr>
          <w:ilvl w:val="3"/>
          <w:numId w:val="6"/>
        </w:numPr>
        <w:spacing w:line="360" w:lineRule="auto"/>
        <w:ind w:right="715" w:hanging="276"/>
      </w:pPr>
      <w:r>
        <w:t xml:space="preserve">zielony o pojemności 80 litrów z napisem „SZKŁO” - na opakowania ze szkła, </w:t>
      </w:r>
    </w:p>
    <w:p w:rsidR="005931BC" w:rsidRDefault="00F36B36" w:rsidP="007573B5">
      <w:pPr>
        <w:numPr>
          <w:ilvl w:val="3"/>
          <w:numId w:val="6"/>
        </w:numPr>
        <w:spacing w:line="360" w:lineRule="auto"/>
        <w:ind w:right="715" w:hanging="276"/>
      </w:pPr>
      <w:r>
        <w:t xml:space="preserve">niebieski o pojemności 80 lub 120 litrów z napisem „PAPIER” - na papier, tekturę, opakowania z papieru i tektury. </w:t>
      </w:r>
    </w:p>
    <w:p w:rsidR="005931BC" w:rsidRDefault="00F36B36" w:rsidP="007573B5">
      <w:pPr>
        <w:numPr>
          <w:ilvl w:val="0"/>
          <w:numId w:val="4"/>
        </w:numPr>
        <w:spacing w:line="360" w:lineRule="auto"/>
        <w:ind w:right="715"/>
      </w:pPr>
      <w:r>
        <w:t xml:space="preserve">na nieruchomościach niezamieszkałych stosuje się - worki o następujących pojemnościach i kolorach: </w:t>
      </w:r>
    </w:p>
    <w:p w:rsidR="005931BC" w:rsidRDefault="00F36B36" w:rsidP="007573B5">
      <w:pPr>
        <w:numPr>
          <w:ilvl w:val="3"/>
          <w:numId w:val="8"/>
        </w:numPr>
        <w:spacing w:after="0" w:line="360" w:lineRule="auto"/>
        <w:ind w:right="715" w:firstLine="0"/>
        <w:jc w:val="left"/>
      </w:pPr>
      <w:r>
        <w:t xml:space="preserve">worek żółty o pojemności 120 litrów z napisem „METALE I TWORZYWA SZTUCZNE” – do gromadzenia odpadów opakowaniowych z tworzyw sztucznych w tym odpadów wielomateriałowych oraz odpadów opakowaniowych z metali; </w:t>
      </w:r>
    </w:p>
    <w:p w:rsidR="005931BC" w:rsidRDefault="004D4E3E" w:rsidP="007573B5">
      <w:pPr>
        <w:numPr>
          <w:ilvl w:val="3"/>
          <w:numId w:val="8"/>
        </w:numPr>
        <w:spacing w:line="360" w:lineRule="auto"/>
        <w:ind w:right="715" w:firstLine="0"/>
        <w:jc w:val="left"/>
      </w:pPr>
      <w:r>
        <w:t>worek zielony o pojemności 8</w:t>
      </w:r>
      <w:r w:rsidR="00F36B36">
        <w:t xml:space="preserve">0 litrów z napisem „SZKŁO” – na  opakowania ze szkła; </w:t>
      </w:r>
    </w:p>
    <w:p w:rsidR="005931BC" w:rsidRDefault="00F36B36" w:rsidP="007573B5">
      <w:pPr>
        <w:numPr>
          <w:ilvl w:val="3"/>
          <w:numId w:val="8"/>
        </w:numPr>
        <w:spacing w:after="0" w:line="360" w:lineRule="auto"/>
        <w:ind w:right="715" w:firstLine="0"/>
        <w:jc w:val="left"/>
      </w:pPr>
      <w:r>
        <w:t xml:space="preserve">worek niebieski o pojemności </w:t>
      </w:r>
      <w:r w:rsidR="000450BC">
        <w:t>120</w:t>
      </w:r>
      <w:r>
        <w:t xml:space="preserve"> litrów z napisem „PAPIER” – na  papier, tekturę, opakowania z papieru i tektury; - pojemniki 240 litrów lub 1100 litrów:  </w:t>
      </w:r>
    </w:p>
    <w:p w:rsidR="005931BC" w:rsidRDefault="005931BC" w:rsidP="007573B5">
      <w:pPr>
        <w:spacing w:after="18" w:line="360" w:lineRule="auto"/>
        <w:ind w:left="0" w:right="715" w:firstLine="0"/>
        <w:jc w:val="left"/>
      </w:pPr>
    </w:p>
    <w:p w:rsidR="005931BC" w:rsidRDefault="00F36B36" w:rsidP="000450BC">
      <w:pPr>
        <w:spacing w:line="360" w:lineRule="auto"/>
        <w:ind w:right="715"/>
      </w:pPr>
      <w:r>
        <w:rPr>
          <w:i/>
          <w:u w:val="single" w:color="000000"/>
        </w:rPr>
        <w:t>Częstotliwość odbierania odpadów:</w:t>
      </w:r>
      <w:r>
        <w:t xml:space="preserve"> 1 raz w miesiącu</w:t>
      </w:r>
      <w:r w:rsidR="000450BC">
        <w:t>, zgod</w:t>
      </w:r>
      <w:r w:rsidR="00D02212">
        <w:t>nie z harmonogramem ustalonym z </w:t>
      </w:r>
      <w:r w:rsidR="000450BC">
        <w:t xml:space="preserve">Zamawiającym. </w:t>
      </w:r>
    </w:p>
    <w:p w:rsidR="005931BC" w:rsidRDefault="005931BC" w:rsidP="007573B5">
      <w:pPr>
        <w:spacing w:after="42" w:line="360" w:lineRule="auto"/>
        <w:ind w:left="0" w:right="715" w:firstLine="0"/>
        <w:jc w:val="left"/>
      </w:pPr>
    </w:p>
    <w:p w:rsidR="005931BC" w:rsidRDefault="00F36B36" w:rsidP="007573B5">
      <w:pPr>
        <w:spacing w:line="360" w:lineRule="auto"/>
        <w:ind w:left="345" w:right="715" w:hanging="360"/>
      </w:pPr>
      <w:r>
        <w:rPr>
          <w:rFonts w:ascii="Times New Roman" w:eastAsia="Times New Roman" w:hAnsi="Times New Roman" w:cs="Times New Roman"/>
          <w:b/>
        </w:rPr>
        <w:t>3.3.</w:t>
      </w:r>
      <w:r>
        <w:rPr>
          <w:b/>
        </w:rPr>
        <w:t xml:space="preserve"> Odbiór i zagospodarowanie zbieranych selektywnie bioodpadów zawierających odpady kuchenne ulegające biodegradacji (20 01 08).</w:t>
      </w:r>
      <w:r>
        <w:t xml:space="preserve"> </w:t>
      </w:r>
    </w:p>
    <w:p w:rsidR="005931BC" w:rsidRDefault="00F36B36" w:rsidP="007573B5">
      <w:pPr>
        <w:spacing w:line="360" w:lineRule="auto"/>
        <w:ind w:right="715"/>
      </w:pPr>
      <w:r>
        <w:t>Zadaniem Wykonawcy jest odbiór i zagospodaro</w:t>
      </w:r>
      <w:r w:rsidR="00D02212">
        <w:t xml:space="preserve">wanie bioodpadów pochodzących </w:t>
      </w:r>
      <w:r w:rsidR="00D02212" w:rsidRPr="00D02212">
        <w:t>z</w:t>
      </w:r>
      <w:r w:rsidR="00D02212">
        <w:t> </w:t>
      </w:r>
      <w:r w:rsidRPr="00D02212">
        <w:t>nieruchomości</w:t>
      </w:r>
      <w:r>
        <w:t xml:space="preserve"> zamieszkałych i niezamieszkałych. </w:t>
      </w:r>
    </w:p>
    <w:p w:rsidR="005931BC" w:rsidRDefault="00F36B36" w:rsidP="007573B5">
      <w:pPr>
        <w:spacing w:after="47" w:line="360" w:lineRule="auto"/>
        <w:ind w:left="-5" w:right="715"/>
        <w:jc w:val="left"/>
      </w:pPr>
      <w:r>
        <w:rPr>
          <w:i/>
          <w:u w:val="single" w:color="000000"/>
        </w:rPr>
        <w:t>Stosowane pojemniki i worki:</w:t>
      </w:r>
      <w:r>
        <w:t xml:space="preserve"> </w:t>
      </w:r>
    </w:p>
    <w:p w:rsidR="005931BC" w:rsidRDefault="00F36B36" w:rsidP="007573B5">
      <w:pPr>
        <w:numPr>
          <w:ilvl w:val="2"/>
          <w:numId w:val="5"/>
        </w:numPr>
        <w:spacing w:after="36" w:line="360" w:lineRule="auto"/>
        <w:ind w:right="715" w:hanging="360"/>
      </w:pPr>
      <w:r>
        <w:t xml:space="preserve">na nieruchomościach zamieszkałych stosuje się worki w kolorze brązowym o pojemności 60  litrów z napisem „BIO”, </w:t>
      </w:r>
    </w:p>
    <w:p w:rsidR="005931BC" w:rsidRDefault="00F36B36" w:rsidP="007573B5">
      <w:pPr>
        <w:numPr>
          <w:ilvl w:val="2"/>
          <w:numId w:val="5"/>
        </w:numPr>
        <w:spacing w:line="360" w:lineRule="auto"/>
        <w:ind w:right="715" w:hanging="360"/>
      </w:pPr>
      <w:r>
        <w:lastRenderedPageBreak/>
        <w:t xml:space="preserve">na nieruchomościach niezamieszkałych  stosuje się worki o pojemności 60  litrów lub pojemniki o pojemności 120 lub 240 litrów, w kolorze brązowym z napisem </w:t>
      </w:r>
    </w:p>
    <w:p w:rsidR="005931BC" w:rsidRDefault="00F36B36" w:rsidP="007573B5">
      <w:pPr>
        <w:spacing w:line="360" w:lineRule="auto"/>
        <w:ind w:left="730" w:right="715"/>
      </w:pPr>
      <w:r>
        <w:t xml:space="preserve">„BIO”,   </w:t>
      </w:r>
    </w:p>
    <w:p w:rsidR="005931BC" w:rsidRDefault="00F36B36" w:rsidP="007573B5">
      <w:pPr>
        <w:spacing w:after="47" w:line="360" w:lineRule="auto"/>
        <w:ind w:left="-5" w:right="715"/>
        <w:jc w:val="left"/>
      </w:pPr>
      <w:r>
        <w:rPr>
          <w:i/>
          <w:u w:val="single" w:color="000000"/>
        </w:rPr>
        <w:t>Częstotliwość odbioru:</w:t>
      </w:r>
      <w:r>
        <w:t xml:space="preserve"> </w:t>
      </w:r>
    </w:p>
    <w:p w:rsidR="005931BC" w:rsidRDefault="004D4E3E" w:rsidP="007573B5">
      <w:pPr>
        <w:spacing w:line="360" w:lineRule="auto"/>
        <w:ind w:left="851" w:right="715" w:firstLine="0"/>
      </w:pPr>
      <w:r>
        <w:t>2 razy w miesią</w:t>
      </w:r>
      <w:r w:rsidR="000450BC">
        <w:t>cu</w:t>
      </w:r>
      <w:r w:rsidR="00F36B36">
        <w:t>, w terminach zbiórki odpadów zmies</w:t>
      </w:r>
      <w:r w:rsidR="00D02212">
        <w:t>zanych, zgodnie z </w:t>
      </w:r>
      <w:r w:rsidR="000450BC">
        <w:t xml:space="preserve">harmonogramem ustalonym z Zamawiającym. </w:t>
      </w:r>
    </w:p>
    <w:p w:rsidR="005931BC" w:rsidRDefault="00F36B36" w:rsidP="007573B5">
      <w:pPr>
        <w:spacing w:after="44" w:line="360" w:lineRule="auto"/>
        <w:ind w:left="720" w:right="715" w:firstLine="0"/>
        <w:jc w:val="left"/>
      </w:pPr>
      <w:r>
        <w:t xml:space="preserve"> </w:t>
      </w:r>
    </w:p>
    <w:p w:rsidR="005931BC" w:rsidRDefault="00F36B36" w:rsidP="007573B5">
      <w:pPr>
        <w:spacing w:line="360" w:lineRule="auto"/>
        <w:ind w:left="345" w:right="715" w:hanging="360"/>
      </w:pPr>
      <w:r>
        <w:rPr>
          <w:rFonts w:ascii="Times New Roman" w:eastAsia="Times New Roman" w:hAnsi="Times New Roman" w:cs="Times New Roman"/>
          <w:b/>
        </w:rPr>
        <w:t>3.4.</w:t>
      </w:r>
      <w:r>
        <w:rPr>
          <w:b/>
        </w:rPr>
        <w:t>Odbiór, transport i zagospodarowanie zbieranych selektywnie popiołów z domowych palenisk (kod ex 20 01 99).</w:t>
      </w:r>
      <w:r>
        <w:t xml:space="preserve"> </w:t>
      </w:r>
    </w:p>
    <w:p w:rsidR="005931BC" w:rsidRDefault="00F36B36" w:rsidP="007573B5">
      <w:pPr>
        <w:spacing w:line="360" w:lineRule="auto"/>
        <w:ind w:right="715"/>
      </w:pPr>
      <w:r>
        <w:t xml:space="preserve">Zadaniem Wykonawcy jest odbiór i zagospodarowanie popiołów z nieruchomości zamieszkałych i niezamieszkałych. </w:t>
      </w:r>
    </w:p>
    <w:p w:rsidR="005931BC" w:rsidRDefault="00F36B36" w:rsidP="007573B5">
      <w:pPr>
        <w:spacing w:line="360" w:lineRule="auto"/>
        <w:ind w:right="715"/>
      </w:pPr>
      <w:r>
        <w:rPr>
          <w:i/>
          <w:u w:val="single" w:color="000000"/>
        </w:rPr>
        <w:t>Stosowane worki</w:t>
      </w:r>
      <w:r>
        <w:rPr>
          <w:i/>
        </w:rPr>
        <w:t xml:space="preserve">: </w:t>
      </w:r>
      <w:r>
        <w:t xml:space="preserve">worki o grubości i szczelności zapewniającej ich wytrzymałość, w kolorze popielatym o pojemności 80 litrów, z napisem „POPIOŁY”. </w:t>
      </w:r>
    </w:p>
    <w:p w:rsidR="005931BC" w:rsidRDefault="00F36B36" w:rsidP="007573B5">
      <w:pPr>
        <w:spacing w:after="16" w:line="360" w:lineRule="auto"/>
        <w:ind w:left="360" w:right="715" w:firstLine="0"/>
        <w:jc w:val="left"/>
      </w:pPr>
      <w:r>
        <w:t xml:space="preserve"> </w:t>
      </w:r>
    </w:p>
    <w:p w:rsidR="005931BC" w:rsidRDefault="00F36B36" w:rsidP="007573B5">
      <w:pPr>
        <w:spacing w:line="360" w:lineRule="auto"/>
        <w:ind w:left="78" w:right="715"/>
      </w:pPr>
      <w:r>
        <w:rPr>
          <w:i/>
          <w:u w:val="single" w:color="000000"/>
        </w:rPr>
        <w:t>Częstotliwość odbioru:</w:t>
      </w:r>
      <w:r>
        <w:rPr>
          <w:i/>
        </w:rPr>
        <w:t xml:space="preserve"> </w:t>
      </w:r>
      <w:r>
        <w:t>1 raz</w:t>
      </w:r>
      <w:r w:rsidR="000450BC">
        <w:t>y</w:t>
      </w:r>
      <w:r>
        <w:t xml:space="preserve"> w </w:t>
      </w:r>
      <w:r w:rsidR="000450BC">
        <w:t>roku</w:t>
      </w:r>
      <w:r w:rsidR="00D02212">
        <w:t>, zgodnie z harmonogramem ustalonym z Zamawiającym.</w:t>
      </w:r>
    </w:p>
    <w:p w:rsidR="005931BC" w:rsidRDefault="00F36B36" w:rsidP="007573B5">
      <w:pPr>
        <w:spacing w:after="45" w:line="360" w:lineRule="auto"/>
        <w:ind w:left="68" w:right="715" w:firstLine="0"/>
        <w:jc w:val="left"/>
      </w:pPr>
      <w:r>
        <w:t xml:space="preserve"> </w:t>
      </w:r>
    </w:p>
    <w:p w:rsidR="005931BC" w:rsidRDefault="00F36B36" w:rsidP="007573B5">
      <w:pPr>
        <w:spacing w:line="360" w:lineRule="auto"/>
        <w:ind w:left="345" w:right="715" w:hanging="360"/>
      </w:pPr>
      <w:r>
        <w:rPr>
          <w:rFonts w:ascii="Times New Roman" w:eastAsia="Times New Roman" w:hAnsi="Times New Roman" w:cs="Times New Roman"/>
          <w:b/>
        </w:rPr>
        <w:t>3.5.</w:t>
      </w:r>
      <w:r>
        <w:rPr>
          <w:b/>
        </w:rPr>
        <w:t>Odbiór i zagospodarowanie odpadów wielkogabarytowych (kod 200307)</w:t>
      </w:r>
      <w:r w:rsidR="007573B5">
        <w:rPr>
          <w:b/>
        </w:rPr>
        <w:t xml:space="preserve">, </w:t>
      </w:r>
      <w:r>
        <w:rPr>
          <w:b/>
        </w:rPr>
        <w:t xml:space="preserve"> zużytego sprzętu elektrycznego i elektronicznego </w:t>
      </w:r>
      <w:r w:rsidR="007573B5">
        <w:rPr>
          <w:b/>
        </w:rPr>
        <w:t>(kody 200123*, 200135*, 200136) oraz zużytych opon (kod 1601030)</w:t>
      </w:r>
    </w:p>
    <w:p w:rsidR="007573B5" w:rsidRDefault="00F36B36" w:rsidP="007573B5">
      <w:pPr>
        <w:spacing w:line="360" w:lineRule="auto"/>
        <w:ind w:right="715"/>
      </w:pPr>
      <w:r>
        <w:t>Zadaniem Wykonawcy jest od</w:t>
      </w:r>
      <w:r w:rsidR="007573B5">
        <w:t xml:space="preserve">biór odpadów wielkogabarytowych, </w:t>
      </w:r>
      <w:r>
        <w:t>zużytych urządzeń elektrycznych i elektronicznych</w:t>
      </w:r>
      <w:r w:rsidR="007573B5">
        <w:t xml:space="preserve"> oraz zużytych opon</w:t>
      </w:r>
      <w:r>
        <w:t xml:space="preserve"> z posesji w zbiórce objazdowej po terenie Gminy </w:t>
      </w:r>
      <w:r w:rsidR="007573B5">
        <w:t xml:space="preserve">Tyrawa Wołoska. </w:t>
      </w:r>
    </w:p>
    <w:p w:rsidR="005931BC" w:rsidRDefault="00F36B36" w:rsidP="007573B5">
      <w:pPr>
        <w:spacing w:line="360" w:lineRule="auto"/>
        <w:ind w:right="715"/>
      </w:pPr>
      <w:r>
        <w:rPr>
          <w:i/>
          <w:u w:val="single" w:color="000000"/>
        </w:rPr>
        <w:t>Sposób przeprowadzenia zbiórki</w:t>
      </w:r>
      <w:r>
        <w:rPr>
          <w:u w:val="single" w:color="000000"/>
        </w:rPr>
        <w:t>:</w:t>
      </w:r>
      <w:r>
        <w:t xml:space="preserve"> odpady należy odebrać</w:t>
      </w:r>
      <w:r>
        <w:rPr>
          <w:i/>
        </w:rPr>
        <w:t xml:space="preserve"> </w:t>
      </w:r>
      <w:r>
        <w:t xml:space="preserve">z posesji z nieruchomości zamieszkałych. Zamawiający nie gwarantuje, że wystawione do odbioru zużyte urządzenia elektryczne i elektroniczne będą kompletne – należy odebrać również sprzęt niekompletny. </w:t>
      </w:r>
    </w:p>
    <w:p w:rsidR="005931BC" w:rsidRDefault="00F36B36" w:rsidP="007573B5">
      <w:pPr>
        <w:spacing w:line="360" w:lineRule="auto"/>
        <w:ind w:right="715"/>
      </w:pPr>
      <w:r>
        <w:rPr>
          <w:i/>
          <w:u w:val="single" w:color="000000"/>
        </w:rPr>
        <w:t>Częstotliwość odbioru</w:t>
      </w:r>
      <w:r w:rsidR="007573B5">
        <w:t xml:space="preserve"> – 2</w:t>
      </w:r>
      <w:r>
        <w:t xml:space="preserve"> raz</w:t>
      </w:r>
      <w:r w:rsidR="007573B5">
        <w:t>y</w:t>
      </w:r>
      <w:r>
        <w:t xml:space="preserve"> w ro</w:t>
      </w:r>
      <w:r w:rsidR="007573B5">
        <w:t>ku</w:t>
      </w:r>
      <w:r>
        <w:t>, w terminie u</w:t>
      </w:r>
      <w:r w:rsidR="00001E44">
        <w:t>zgodnionym pomiędzy Wykonawcą a </w:t>
      </w:r>
      <w:r>
        <w:t xml:space="preserve">Zamawiającym. </w:t>
      </w:r>
    </w:p>
    <w:p w:rsidR="005931BC" w:rsidRDefault="00F36B36" w:rsidP="00D02212">
      <w:pPr>
        <w:spacing w:after="41" w:line="360" w:lineRule="auto"/>
        <w:ind w:left="0" w:right="715" w:firstLine="0"/>
        <w:jc w:val="left"/>
      </w:pPr>
      <w:r>
        <w:t xml:space="preserve"> </w:t>
      </w:r>
    </w:p>
    <w:p w:rsidR="005931BC" w:rsidRDefault="007573B5" w:rsidP="007573B5">
      <w:pPr>
        <w:spacing w:line="360" w:lineRule="auto"/>
        <w:ind w:left="1133" w:right="715" w:hanging="849"/>
      </w:pPr>
      <w:r>
        <w:rPr>
          <w:b/>
        </w:rPr>
        <w:t xml:space="preserve">3.6 </w:t>
      </w:r>
      <w:r w:rsidR="00F36B36">
        <w:rPr>
          <w:b/>
        </w:rPr>
        <w:t>Odbiór i zagospodarowanie przeterminowanych leków (kod 200131, 200132).</w:t>
      </w:r>
      <w:r w:rsidR="00F36B36">
        <w:t xml:space="preserve"> </w:t>
      </w:r>
    </w:p>
    <w:p w:rsidR="005931BC" w:rsidRDefault="00F36B36" w:rsidP="007573B5">
      <w:pPr>
        <w:spacing w:line="360" w:lineRule="auto"/>
        <w:ind w:left="355" w:right="715"/>
      </w:pPr>
      <w:r>
        <w:t xml:space="preserve">Zadaniem wykonawcy jest odbiór i zagospodarowanie przeterminowanych leków zebranych w pojemnikach o pojemności </w:t>
      </w:r>
      <w:r w:rsidR="007573B5">
        <w:t xml:space="preserve">20 litrów. </w:t>
      </w:r>
    </w:p>
    <w:p w:rsidR="005931BC" w:rsidRDefault="00F36B36" w:rsidP="007573B5">
      <w:pPr>
        <w:spacing w:line="360" w:lineRule="auto"/>
        <w:ind w:left="355" w:right="715"/>
      </w:pPr>
      <w:r>
        <w:rPr>
          <w:i/>
          <w:u w:val="single" w:color="000000"/>
        </w:rPr>
        <w:t>Częstotliwość odbioru</w:t>
      </w:r>
      <w:r>
        <w:t xml:space="preserve"> – 2 raz w roku (w maju i w listopa</w:t>
      </w:r>
      <w:r w:rsidR="00001E44">
        <w:t xml:space="preserve">dzie)  w terminie uzgodnionym </w:t>
      </w:r>
      <w:r w:rsidR="00001E44" w:rsidRPr="00001E44">
        <w:t>z</w:t>
      </w:r>
      <w:r w:rsidR="00001E44">
        <w:t> </w:t>
      </w:r>
      <w:r w:rsidRPr="00001E44">
        <w:t>Zamawiającym</w:t>
      </w:r>
      <w:r>
        <w:t xml:space="preserve">. </w:t>
      </w:r>
    </w:p>
    <w:p w:rsidR="005931BC" w:rsidRDefault="00F36B36" w:rsidP="007573B5">
      <w:pPr>
        <w:spacing w:after="43" w:line="360" w:lineRule="auto"/>
        <w:ind w:left="0" w:right="715" w:firstLine="0"/>
        <w:jc w:val="left"/>
      </w:pPr>
      <w:r>
        <w:rPr>
          <w:b/>
        </w:rPr>
        <w:t xml:space="preserve"> </w:t>
      </w:r>
    </w:p>
    <w:p w:rsidR="005931BC" w:rsidRDefault="00F36B36" w:rsidP="007573B5">
      <w:pPr>
        <w:numPr>
          <w:ilvl w:val="1"/>
          <w:numId w:val="10"/>
        </w:numPr>
        <w:spacing w:line="360" w:lineRule="auto"/>
        <w:ind w:right="715" w:hanging="413"/>
      </w:pPr>
      <w:r>
        <w:rPr>
          <w:b/>
        </w:rPr>
        <w:lastRenderedPageBreak/>
        <w:t>Zbieranie danych z kodów dwuwymiarowych QR</w:t>
      </w:r>
      <w:r>
        <w:t xml:space="preserve"> </w:t>
      </w:r>
    </w:p>
    <w:p w:rsidR="005931BC" w:rsidRDefault="00F36B36" w:rsidP="007573B5">
      <w:pPr>
        <w:spacing w:line="360" w:lineRule="auto"/>
        <w:ind w:left="355" w:right="715"/>
      </w:pPr>
      <w:r>
        <w:t xml:space="preserve">Worki i pojemniki z odpadami komunalnymi </w:t>
      </w:r>
      <w:r w:rsidR="00D02212">
        <w:t xml:space="preserve">z nieruchomości zamieszkałych </w:t>
      </w:r>
      <w:r w:rsidR="00D02212" w:rsidRPr="00D02212">
        <w:t>i</w:t>
      </w:r>
      <w:r w:rsidR="00D02212">
        <w:t> </w:t>
      </w:r>
      <w:r w:rsidRPr="00D02212">
        <w:t>niezamieszkałych</w:t>
      </w:r>
      <w:r>
        <w:t xml:space="preserve"> właściciele oznaczają indywidualnymi kodami dwuwymiarowymi</w:t>
      </w:r>
      <w:r>
        <w:rPr>
          <w:i/>
        </w:rPr>
        <w:t xml:space="preserve"> QR </w:t>
      </w:r>
      <w:proofErr w:type="spellStart"/>
      <w:r>
        <w:rPr>
          <w:i/>
        </w:rPr>
        <w:t>Code</w:t>
      </w:r>
      <w:proofErr w:type="spellEnd"/>
      <w:r>
        <w:rPr>
          <w:i/>
        </w:rPr>
        <w:t xml:space="preserve">. </w:t>
      </w:r>
      <w:r>
        <w:t>Wykonawca jest zobowiązany do odczytu k</w:t>
      </w:r>
      <w:r w:rsidR="00D02212">
        <w:t>odów QR z worków i pojemników z </w:t>
      </w:r>
      <w:r>
        <w:t xml:space="preserve">odpadami komunalnymi, </w:t>
      </w:r>
      <w:r w:rsidR="00D02212">
        <w:t>o których mowa w punktach 3.1, 3.2 i 3.3</w:t>
      </w:r>
      <w:r>
        <w:t xml:space="preserve"> oraz dostarczenie Zamawiającemu plików zawierających odczytane kody i daty oraz godziny ich odczytu, 1 raz w miesiącu. </w:t>
      </w:r>
    </w:p>
    <w:p w:rsidR="005931BC" w:rsidRDefault="00F36B36" w:rsidP="007573B5">
      <w:pPr>
        <w:spacing w:line="360" w:lineRule="auto"/>
        <w:ind w:left="355" w:right="715"/>
      </w:pPr>
      <w:r>
        <w:t>W przypadkach gdy odczyt kodów QR nie jest wskazany ze względów epidemiologicznych albo innych sytuacji nadzwyczajnych, Zamawiający przewiduje możliwość zwolnienie Wykonawcy z obowiązku zaczytywania i przekazywania tych danych Zamawiającemu, o ile Wykonawca powiadomi o tym Zamawiającego na p</w:t>
      </w:r>
      <w:r w:rsidR="00D02212">
        <w:t>iśmie lub droga elektroniczną a </w:t>
      </w:r>
      <w:r>
        <w:t xml:space="preserve">Zamawiający wyrazi na to zgodę. </w:t>
      </w:r>
    </w:p>
    <w:p w:rsidR="005931BC" w:rsidRDefault="00F36B36" w:rsidP="007573B5">
      <w:pPr>
        <w:spacing w:line="360" w:lineRule="auto"/>
        <w:ind w:left="355" w:right="715"/>
      </w:pPr>
      <w:r>
        <w:t xml:space="preserve">Wykonawca jest zobowiązany wyposażyć się w urządzenia do odczytu kodów dwuwymiarowych </w:t>
      </w:r>
      <w:r>
        <w:rPr>
          <w:i/>
        </w:rPr>
        <w:t xml:space="preserve">QR </w:t>
      </w:r>
      <w:proofErr w:type="spellStart"/>
      <w:r>
        <w:rPr>
          <w:i/>
        </w:rPr>
        <w:t>Code</w:t>
      </w:r>
      <w:proofErr w:type="spellEnd"/>
      <w:r>
        <w:t xml:space="preserve"> we własnym zakresie. Zama</w:t>
      </w:r>
      <w:r w:rsidR="00D02212">
        <w:t>wiający nie przewiduje zakupu i </w:t>
      </w:r>
      <w:r>
        <w:t xml:space="preserve">wyposażenia wykonawców w urządzenia do odczytu kodów. Zamawiający nie przekaże wykonawcy danych osobowych  właścicieli nieruchomości zawartych w kodach kreskowych. </w:t>
      </w:r>
    </w:p>
    <w:p w:rsidR="005931BC" w:rsidRDefault="00F36B36" w:rsidP="007573B5">
      <w:pPr>
        <w:spacing w:after="18" w:line="360" w:lineRule="auto"/>
        <w:ind w:left="360" w:right="715" w:firstLine="0"/>
        <w:jc w:val="left"/>
      </w:pPr>
      <w:r>
        <w:t xml:space="preserve"> </w:t>
      </w:r>
    </w:p>
    <w:p w:rsidR="005931BC" w:rsidRDefault="00F36B36" w:rsidP="007573B5">
      <w:pPr>
        <w:spacing w:line="360" w:lineRule="auto"/>
        <w:ind w:left="-5" w:right="715"/>
      </w:pPr>
      <w:r>
        <w:rPr>
          <w:b/>
        </w:rPr>
        <w:t xml:space="preserve">Opis formatu danych z odczytu kodów: </w:t>
      </w:r>
    </w:p>
    <w:p w:rsidR="005931BC" w:rsidRDefault="00F36B36" w:rsidP="007573B5">
      <w:pPr>
        <w:spacing w:line="360" w:lineRule="auto"/>
        <w:ind w:left="355" w:right="715"/>
      </w:pPr>
      <w:r>
        <w:t xml:space="preserve">Poszczególne rekordy w pliku powinny być oddzielone znakiem końca linii. </w:t>
      </w:r>
    </w:p>
    <w:p w:rsidR="005931BC" w:rsidRDefault="00F36B36" w:rsidP="007573B5">
      <w:pPr>
        <w:spacing w:line="360" w:lineRule="auto"/>
        <w:ind w:left="355" w:right="715"/>
      </w:pPr>
      <w:r>
        <w:t xml:space="preserve">Jako separatora kolumn należy użyć znaku średnika ";". </w:t>
      </w:r>
    </w:p>
    <w:p w:rsidR="005931BC" w:rsidRDefault="00F36B36" w:rsidP="007573B5">
      <w:pPr>
        <w:spacing w:line="360" w:lineRule="auto"/>
        <w:ind w:left="355" w:right="715"/>
      </w:pPr>
      <w:r>
        <w:t xml:space="preserve">W pierwszej linii pliku powinien znaleźć się wpis "KDG" który informuje program śmieciowy o formacie pliku </w:t>
      </w:r>
      <w:proofErr w:type="spellStart"/>
      <w:r>
        <w:t>Kod;Data;Godzina</w:t>
      </w:r>
      <w:proofErr w:type="spellEnd"/>
      <w:r>
        <w:t xml:space="preserve"> </w:t>
      </w:r>
    </w:p>
    <w:p w:rsidR="005931BC" w:rsidRDefault="00F36B36" w:rsidP="007573B5">
      <w:pPr>
        <w:spacing w:line="360" w:lineRule="auto"/>
        <w:ind w:left="355" w:right="715"/>
      </w:pPr>
      <w:r>
        <w:t xml:space="preserve">Format zapisu daty: </w:t>
      </w:r>
      <w:proofErr w:type="spellStart"/>
      <w:r>
        <w:t>dd</w:t>
      </w:r>
      <w:proofErr w:type="spellEnd"/>
      <w:r>
        <w:t>/mm/</w:t>
      </w:r>
      <w:proofErr w:type="spellStart"/>
      <w:r>
        <w:t>yyyy</w:t>
      </w:r>
      <w:proofErr w:type="spellEnd"/>
      <w:r>
        <w:t xml:space="preserve"> </w:t>
      </w:r>
    </w:p>
    <w:p w:rsidR="005931BC" w:rsidRDefault="00F36B36" w:rsidP="007573B5">
      <w:pPr>
        <w:spacing w:line="360" w:lineRule="auto"/>
        <w:ind w:left="355" w:right="715"/>
      </w:pPr>
      <w:r>
        <w:t xml:space="preserve">Format zapisu godziny: </w:t>
      </w:r>
      <w:proofErr w:type="spellStart"/>
      <w:r>
        <w:t>gg:mm:ss</w:t>
      </w:r>
      <w:proofErr w:type="spellEnd"/>
      <w:r>
        <w:t xml:space="preserve"> </w:t>
      </w:r>
    </w:p>
    <w:p w:rsidR="005931BC" w:rsidRDefault="00F36B36" w:rsidP="007573B5">
      <w:pPr>
        <w:spacing w:line="360" w:lineRule="auto"/>
        <w:ind w:left="355" w:right="715"/>
      </w:pPr>
      <w:r>
        <w:t xml:space="preserve">Wszystkie pola w pliku są typu znakowego. </w:t>
      </w:r>
    </w:p>
    <w:p w:rsidR="005931BC" w:rsidRDefault="00F36B36" w:rsidP="007573B5">
      <w:pPr>
        <w:spacing w:line="360" w:lineRule="auto"/>
        <w:ind w:left="355" w:right="715"/>
      </w:pPr>
      <w:r>
        <w:t xml:space="preserve">Struktura pliku: </w:t>
      </w:r>
    </w:p>
    <w:p w:rsidR="005931BC" w:rsidRDefault="00F36B36" w:rsidP="007573B5">
      <w:pPr>
        <w:spacing w:line="360" w:lineRule="auto"/>
        <w:ind w:left="355" w:right="715"/>
      </w:pPr>
      <w:r>
        <w:t xml:space="preserve"> KOD_2D;DATA;GODZINA </w:t>
      </w:r>
    </w:p>
    <w:p w:rsidR="005931BC" w:rsidRDefault="00F36B36" w:rsidP="007573B5">
      <w:pPr>
        <w:spacing w:after="0" w:line="360" w:lineRule="auto"/>
        <w:ind w:left="360" w:right="715" w:firstLine="0"/>
        <w:jc w:val="left"/>
      </w:pPr>
      <w:r>
        <w:t xml:space="preserve">Wykonawca zobowiązany jest do pozostawienia worków nie posiadających naklejki z kodem.  Wykonawca może odebrać worki nie posiadające kodów na polecenia lub za zgodą Zamawiającego. </w:t>
      </w:r>
    </w:p>
    <w:p w:rsidR="005931BC" w:rsidRDefault="00F36B36" w:rsidP="007573B5">
      <w:pPr>
        <w:spacing w:after="44" w:line="360" w:lineRule="auto"/>
        <w:ind w:left="360" w:right="715" w:firstLine="0"/>
        <w:jc w:val="left"/>
      </w:pPr>
      <w:r>
        <w:t xml:space="preserve"> </w:t>
      </w:r>
    </w:p>
    <w:p w:rsidR="00D02212" w:rsidRDefault="00D02212" w:rsidP="007573B5">
      <w:pPr>
        <w:pStyle w:val="Akapitzlist"/>
        <w:widowControl w:val="0"/>
        <w:autoSpaceDE w:val="0"/>
        <w:spacing w:after="0" w:line="360" w:lineRule="auto"/>
        <w:ind w:left="426" w:hanging="284"/>
        <w:rPr>
          <w:b/>
        </w:rPr>
      </w:pPr>
      <w:r>
        <w:rPr>
          <w:rFonts w:ascii="Times New Roman" w:eastAsia="Times New Roman" w:hAnsi="Times New Roman" w:cs="Times New Roman"/>
          <w:b/>
        </w:rPr>
        <w:t>3.8</w:t>
      </w:r>
      <w:r w:rsidR="00F36B36">
        <w:rPr>
          <w:rFonts w:ascii="Times New Roman" w:eastAsia="Times New Roman" w:hAnsi="Times New Roman" w:cs="Times New Roman"/>
          <w:b/>
        </w:rPr>
        <w:t>.</w:t>
      </w:r>
      <w:r w:rsidR="00F36B36">
        <w:rPr>
          <w:b/>
        </w:rPr>
        <w:t xml:space="preserve">Wyposażenie właścicieli nieruchomości w worki na odpady segregowane. </w:t>
      </w:r>
    </w:p>
    <w:p w:rsidR="007573B5" w:rsidRPr="00632D6A" w:rsidRDefault="00F36B36" w:rsidP="00D02212">
      <w:pPr>
        <w:pStyle w:val="Akapitzlist"/>
        <w:widowControl w:val="0"/>
        <w:tabs>
          <w:tab w:val="left" w:pos="142"/>
        </w:tabs>
        <w:autoSpaceDE w:val="0"/>
        <w:spacing w:after="0" w:line="360" w:lineRule="auto"/>
        <w:ind w:left="426" w:right="857" w:firstLine="0"/>
        <w:rPr>
          <w:rFonts w:eastAsia="Arial"/>
          <w:bCs/>
          <w:szCs w:val="24"/>
        </w:rPr>
      </w:pPr>
      <w:r>
        <w:t xml:space="preserve">Wykonawca zapewnia i wyposaża właścicieli nieruchomości w worki na odpady segregowane. </w:t>
      </w:r>
      <w:r w:rsidR="007573B5" w:rsidRPr="00632D6A">
        <w:rPr>
          <w:rFonts w:eastAsia="Arial"/>
          <w:bCs/>
          <w:szCs w:val="24"/>
        </w:rPr>
        <w:t xml:space="preserve">Wykonawca, w terminie 7 dni od dnia podpisania umowy, wyposaży </w:t>
      </w:r>
      <w:r w:rsidR="007573B5" w:rsidRPr="00632D6A">
        <w:rPr>
          <w:rFonts w:eastAsia="Arial"/>
          <w:bCs/>
          <w:szCs w:val="24"/>
        </w:rPr>
        <w:lastRenderedPageBreak/>
        <w:t xml:space="preserve">właścicieli nieruchomości w worki w ilości umożliwiającej odbiór wszystkich odpadów komunalnych powstających na danej nieruchomości. </w:t>
      </w:r>
    </w:p>
    <w:p w:rsidR="007573B5" w:rsidRPr="00632D6A" w:rsidRDefault="007573B5" w:rsidP="00D02212">
      <w:pPr>
        <w:pStyle w:val="Akapitzlist"/>
        <w:widowControl w:val="0"/>
        <w:autoSpaceDE w:val="0"/>
        <w:spacing w:after="0" w:line="360" w:lineRule="auto"/>
        <w:ind w:left="426" w:right="857" w:firstLine="0"/>
        <w:rPr>
          <w:rFonts w:eastAsia="Arial"/>
          <w:bCs/>
          <w:szCs w:val="24"/>
        </w:rPr>
      </w:pPr>
      <w:r w:rsidRPr="00632D6A">
        <w:rPr>
          <w:rFonts w:eastAsia="Arial"/>
          <w:bCs/>
          <w:szCs w:val="24"/>
        </w:rPr>
        <w:t>Następnie Wykonawca będzie sukcesywnie wyposażał nieruchomości w worki, w ramach prowadzonego odbioru odpadów komunalnych lub będzie bezpośrednio przekazywał worki właścicielom nieruchomości. Wszystkie worki mają posiadać logo zamawiającego, opis określający ich przeznaczenie (rodzaj zbier</w:t>
      </w:r>
      <w:r w:rsidR="00D02212">
        <w:rPr>
          <w:rFonts w:eastAsia="Arial"/>
          <w:bCs/>
          <w:szCs w:val="24"/>
        </w:rPr>
        <w:t>anych odpadów), być utrzymane w </w:t>
      </w:r>
      <w:r w:rsidRPr="00632D6A">
        <w:rPr>
          <w:rFonts w:eastAsia="Arial"/>
          <w:bCs/>
          <w:szCs w:val="24"/>
        </w:rPr>
        <w:t>odpowiedniej kolorystyce oraz posiadać wytrzymałość dostosowaną do rodzaju odpadów.</w:t>
      </w:r>
    </w:p>
    <w:p w:rsidR="005931BC" w:rsidRDefault="00F36B36" w:rsidP="00D02212">
      <w:pPr>
        <w:numPr>
          <w:ilvl w:val="0"/>
          <w:numId w:val="11"/>
        </w:numPr>
        <w:spacing w:after="52" w:line="360" w:lineRule="auto"/>
        <w:ind w:right="715" w:hanging="180"/>
      </w:pPr>
      <w:r w:rsidRPr="00D02212">
        <w:rPr>
          <w:b/>
        </w:rPr>
        <w:t xml:space="preserve"> </w:t>
      </w:r>
      <w:r w:rsidR="00D02212" w:rsidRPr="00D02212">
        <w:rPr>
          <w:b/>
        </w:rPr>
        <w:t>9.</w:t>
      </w:r>
      <w:r w:rsidR="00D02212">
        <w:t xml:space="preserve"> </w:t>
      </w:r>
      <w:r w:rsidRPr="00D02212">
        <w:rPr>
          <w:b/>
        </w:rPr>
        <w:t>Kontrola prawidłowości prowadzonej segregacji.</w:t>
      </w:r>
      <w:r>
        <w:t xml:space="preserve"> </w:t>
      </w:r>
    </w:p>
    <w:p w:rsidR="005931BC" w:rsidRDefault="00F36B36" w:rsidP="007573B5">
      <w:pPr>
        <w:spacing w:line="360" w:lineRule="auto"/>
        <w:ind w:left="355" w:right="715"/>
      </w:pPr>
      <w:r>
        <w:t xml:space="preserve">Wykonawca jest zobowiązany do prowadzenia kontroli w zakresie prawidłowości segregowania odpadów. W tym celu kontroluje wyrywkowo wybrane worki lub pojemniki wystawione przez właścicieli nieruchomości zarówno z odpadami segregowanymi (papierem, szkłem oraz tworzywem i metalem) jak i odpadami zmieszanymi. Wykonawca sporządza dokumentację fotograficzną i pisemną notatkę z kontroli i przekazuje Zamawiającemu. Kontrole powinny być wykonywane regularnie. Zamawiający zastrzega sobie możliwość uczestniczenia upoważnionego pracownika Urzędu Gminy </w:t>
      </w:r>
      <w:r w:rsidR="007573B5">
        <w:t>Tyrawa Wołoska.</w:t>
      </w:r>
    </w:p>
    <w:p w:rsidR="005931BC" w:rsidRDefault="005931BC" w:rsidP="007573B5">
      <w:pPr>
        <w:spacing w:after="47" w:line="360" w:lineRule="auto"/>
        <w:ind w:left="428" w:right="715" w:firstLine="0"/>
        <w:jc w:val="left"/>
      </w:pPr>
    </w:p>
    <w:p w:rsidR="005931BC" w:rsidRDefault="00D02212" w:rsidP="00D02212">
      <w:pPr>
        <w:spacing w:after="36" w:line="360" w:lineRule="auto"/>
        <w:ind w:left="710" w:right="715" w:hanging="568"/>
      </w:pPr>
      <w:r>
        <w:rPr>
          <w:b/>
        </w:rPr>
        <w:t xml:space="preserve">3.10. </w:t>
      </w:r>
      <w:r w:rsidR="00F36B36">
        <w:rPr>
          <w:b/>
        </w:rPr>
        <w:t>Zapewnienie gotowości i możliwości odbiór oraz zagospodarowania pozostałych odpadów komunalnych</w:t>
      </w:r>
      <w:r w:rsidR="00F36B36">
        <w:t xml:space="preserve">. </w:t>
      </w:r>
    </w:p>
    <w:p w:rsidR="005931BC" w:rsidRDefault="00F36B36" w:rsidP="007573B5">
      <w:pPr>
        <w:numPr>
          <w:ilvl w:val="0"/>
          <w:numId w:val="21"/>
        </w:numPr>
        <w:spacing w:after="36" w:line="360" w:lineRule="auto"/>
        <w:ind w:right="715" w:hanging="360"/>
      </w:pPr>
      <w:r>
        <w:t>Wykonawca jest zobowiązanych do prowadzenia na zlecenie właścicieli nieruchomości zamieszkałych i niezamieszkałych odpłatneg</w:t>
      </w:r>
      <w:r w:rsidR="00D02212">
        <w:t>o odbioru odpadów budowlanych i </w:t>
      </w:r>
      <w:r>
        <w:t xml:space="preserve">rozbiórkowych oraz opon – w okresie obowiązywania umowy. </w:t>
      </w:r>
    </w:p>
    <w:p w:rsidR="005931BC" w:rsidRDefault="00F36B36" w:rsidP="007573B5">
      <w:pPr>
        <w:numPr>
          <w:ilvl w:val="0"/>
          <w:numId w:val="21"/>
        </w:numPr>
        <w:spacing w:after="36" w:line="360" w:lineRule="auto"/>
        <w:ind w:right="715" w:hanging="360"/>
      </w:pPr>
      <w:r>
        <w:t>Wykonawca jest zobowiązanych na zlecenie właścici</w:t>
      </w:r>
      <w:r w:rsidR="00D02212">
        <w:t>eli nieruchomości zamieszkałych i </w:t>
      </w:r>
      <w:r>
        <w:t xml:space="preserve">niezamieszkałych dostarczyć odpowiedni pojemnik na odpady budowlane i rozbiórkowe odbierane w ramach odpłatnych zleceń. </w:t>
      </w:r>
    </w:p>
    <w:p w:rsidR="005931BC" w:rsidRDefault="00F36B36" w:rsidP="007573B5">
      <w:pPr>
        <w:numPr>
          <w:ilvl w:val="0"/>
          <w:numId w:val="21"/>
        </w:numPr>
        <w:spacing w:after="36" w:line="360" w:lineRule="auto"/>
        <w:ind w:right="715" w:hanging="360"/>
      </w:pPr>
      <w:r>
        <w:t xml:space="preserve">Wykonawca powinien prowadzić ewidencję nieruchomości, z których odebrał odpady budowlane i rozbiórkowe. </w:t>
      </w:r>
    </w:p>
    <w:p w:rsidR="005931BC" w:rsidRDefault="00F36B36" w:rsidP="007573B5">
      <w:pPr>
        <w:numPr>
          <w:ilvl w:val="0"/>
          <w:numId w:val="21"/>
        </w:numPr>
        <w:spacing w:after="36" w:line="360" w:lineRule="auto"/>
        <w:ind w:right="715" w:hanging="360"/>
      </w:pPr>
      <w:r>
        <w:t xml:space="preserve">Odbiór odpadów budowlanych i rozbiórkowych oraz opon wykonywany jest na koszt właściciela nieruchomości. Zamawiający nie będzie brał udziału w rozliczeniach pomiędzy Wykonawcą a właścicielem nieruchomości  – Wykonawca  będzie wystawiał fakturę obciążeniową za wykonywaną usługę bezpośrednio zlecającemu usługę. </w:t>
      </w:r>
    </w:p>
    <w:p w:rsidR="005931BC" w:rsidRDefault="00F36B36" w:rsidP="007573B5">
      <w:pPr>
        <w:numPr>
          <w:ilvl w:val="0"/>
          <w:numId w:val="21"/>
        </w:numPr>
        <w:spacing w:after="36" w:line="360" w:lineRule="auto"/>
        <w:ind w:right="715" w:hanging="360"/>
      </w:pPr>
      <w:r>
        <w:lastRenderedPageBreak/>
        <w:t>Wykonawca jest zobowiązany do zagospodarowan</w:t>
      </w:r>
      <w:r w:rsidR="00D02212">
        <w:t>ia odebranych odpadów zgodnie z </w:t>
      </w:r>
      <w:r>
        <w:t>hierarchią postępowania z odpadami i zapisami ust</w:t>
      </w:r>
      <w:r w:rsidR="00001E44">
        <w:t>awy z dnia 14 grudnia 2012 r. o </w:t>
      </w:r>
      <w:r>
        <w:t xml:space="preserve">odpadach (t. j. Dz. U. z 2021 r. poz. 779 z późn. zm.). </w:t>
      </w:r>
    </w:p>
    <w:p w:rsidR="005931BC" w:rsidRDefault="00F36B36" w:rsidP="007573B5">
      <w:pPr>
        <w:numPr>
          <w:ilvl w:val="0"/>
          <w:numId w:val="21"/>
        </w:numPr>
        <w:spacing w:line="360" w:lineRule="auto"/>
        <w:ind w:right="715" w:hanging="360"/>
      </w:pPr>
      <w:r>
        <w:t xml:space="preserve">Wykonawca udostępni Zamawiającemu na jego żądanie cennik odbioru odpadów od właścicieli nieruchomości w ramach indywidualnych zleceń, w terminie 14 dni od wezwania. </w:t>
      </w:r>
    </w:p>
    <w:p w:rsidR="005931BC" w:rsidRDefault="00F36B36" w:rsidP="007573B5">
      <w:pPr>
        <w:spacing w:after="46" w:line="360" w:lineRule="auto"/>
        <w:ind w:left="0" w:right="715" w:firstLine="0"/>
        <w:jc w:val="left"/>
      </w:pPr>
      <w:r>
        <w:t xml:space="preserve"> </w:t>
      </w:r>
    </w:p>
    <w:p w:rsidR="005931BC" w:rsidRPr="00D02212" w:rsidRDefault="00D02212" w:rsidP="00D02212">
      <w:pPr>
        <w:spacing w:line="360" w:lineRule="auto"/>
        <w:ind w:left="993" w:right="715" w:hanging="993"/>
        <w:rPr>
          <w:color w:val="auto"/>
        </w:rPr>
      </w:pPr>
      <w:r w:rsidRPr="00D02212">
        <w:rPr>
          <w:b/>
          <w:color w:val="auto"/>
        </w:rPr>
        <w:t xml:space="preserve">3.11. </w:t>
      </w:r>
      <w:r w:rsidR="00F36B36" w:rsidRPr="00D02212">
        <w:rPr>
          <w:b/>
          <w:color w:val="auto"/>
        </w:rPr>
        <w:t>Zagospodarowanie odebranych odpadów.</w:t>
      </w:r>
      <w:r w:rsidR="00F36B36" w:rsidRPr="00D02212">
        <w:rPr>
          <w:color w:val="auto"/>
        </w:rPr>
        <w:t xml:space="preserve"> </w:t>
      </w:r>
    </w:p>
    <w:p w:rsidR="005931BC" w:rsidRPr="00D02212" w:rsidRDefault="00F36B36" w:rsidP="007573B5">
      <w:pPr>
        <w:spacing w:line="360" w:lineRule="auto"/>
        <w:ind w:left="355" w:right="715"/>
        <w:rPr>
          <w:color w:val="auto"/>
        </w:rPr>
      </w:pPr>
      <w:r w:rsidRPr="00D02212">
        <w:rPr>
          <w:color w:val="auto"/>
        </w:rPr>
        <w:t xml:space="preserve">Zadaniem Wykonawcy jest zagospodarowanie </w:t>
      </w:r>
      <w:r w:rsidR="00D02212" w:rsidRPr="00D02212">
        <w:rPr>
          <w:color w:val="auto"/>
        </w:rPr>
        <w:t xml:space="preserve">odpadów komunalnych z terenu Gminy Tyrawa Wołoska. </w:t>
      </w:r>
    </w:p>
    <w:p w:rsidR="005931BC" w:rsidRPr="00D02212" w:rsidRDefault="00F36B36" w:rsidP="00D02212">
      <w:pPr>
        <w:spacing w:line="360" w:lineRule="auto"/>
        <w:ind w:left="345" w:right="715" w:firstLine="0"/>
        <w:rPr>
          <w:color w:val="auto"/>
        </w:rPr>
      </w:pPr>
      <w:r w:rsidRPr="00D02212">
        <w:rPr>
          <w:color w:val="auto"/>
        </w:rPr>
        <w:t>Wykonawca może wykonać tą część zadania samodzielnie o ile posiada odpowiednią instalację lub przekazać zebrane odpady do innych instalacji do przetwarzania odpadów komunalnych, które zapewnią zagospodarowanie odpadów w sposób zgodny z hierarchią postępowania z odpadami oraz zapewniają osiągnięcie poziomów recyklingu, przygotowania do ponownego użycia i odzysku innymi metodami oraz ograniczenie masy odpadów komunalnych ulegających biodegradacji przekazyw</w:t>
      </w:r>
      <w:r w:rsidR="00D02212">
        <w:rPr>
          <w:color w:val="auto"/>
        </w:rPr>
        <w:t>anych do składowania, zgodnie z </w:t>
      </w:r>
      <w:r w:rsidRPr="00D02212">
        <w:rPr>
          <w:color w:val="auto"/>
        </w:rPr>
        <w:t>zapisami ustawy z dnia 13 września 1996 r. o utrzymaniu czystości i porządku w gminach (</w:t>
      </w:r>
      <w:proofErr w:type="spellStart"/>
      <w:r w:rsidRPr="00D02212">
        <w:rPr>
          <w:color w:val="auto"/>
        </w:rPr>
        <w:t>t.j</w:t>
      </w:r>
      <w:proofErr w:type="spellEnd"/>
      <w:r w:rsidRPr="00D02212">
        <w:rPr>
          <w:color w:val="auto"/>
        </w:rPr>
        <w:t xml:space="preserve">. Dz. U. z 2022 r. poz. 1297 z późn. zm.), rozporządzenia </w:t>
      </w:r>
      <w:r w:rsidR="00D02212">
        <w:rPr>
          <w:color w:val="auto"/>
        </w:rPr>
        <w:t>Ministra Klimatu i Środowiska z </w:t>
      </w:r>
      <w:r w:rsidRPr="00D02212">
        <w:rPr>
          <w:color w:val="auto"/>
        </w:rPr>
        <w:t xml:space="preserve">dnia 3 sierpnia 2021 r. w sprawie obliczania poziomów przygotowania do ponownego użycia i recyklingu odpadów komunalnych (Dz. U. z 2021 r. poz. 906) oraz rozporządzenia Ministra Środowiska z dnia 15 grudnia 2017 r. w sprawie poziomów ograniczenia składowania masy odpadów komunalnych ulegających biodegradacji (Dz. U. z 2017 r. poz. 2412). </w:t>
      </w:r>
    </w:p>
    <w:p w:rsidR="005931BC" w:rsidRPr="00D02212" w:rsidRDefault="00F36B36" w:rsidP="007573B5">
      <w:pPr>
        <w:spacing w:after="1" w:line="360" w:lineRule="auto"/>
        <w:ind w:left="428" w:right="715" w:firstLine="0"/>
        <w:rPr>
          <w:color w:val="auto"/>
        </w:rPr>
      </w:pPr>
      <w:r w:rsidRPr="00D02212">
        <w:rPr>
          <w:b/>
          <w:color w:val="auto"/>
          <w:u w:val="single" w:color="000000"/>
        </w:rPr>
        <w:t>Wykonawca jest zobowiązany wskazać w ofercie instalacje do przetwarzania</w:t>
      </w:r>
      <w:r w:rsidRPr="00D02212">
        <w:rPr>
          <w:b/>
          <w:color w:val="auto"/>
        </w:rPr>
        <w:t xml:space="preserve"> </w:t>
      </w:r>
      <w:r w:rsidRPr="00D02212">
        <w:rPr>
          <w:b/>
          <w:color w:val="auto"/>
          <w:u w:val="single" w:color="000000"/>
        </w:rPr>
        <w:t>odpadów komunalnych lub podmioty zbierające, którym będą przekazane do</w:t>
      </w:r>
      <w:r w:rsidRPr="00D02212">
        <w:rPr>
          <w:b/>
          <w:color w:val="auto"/>
        </w:rPr>
        <w:t xml:space="preserve"> </w:t>
      </w:r>
      <w:r w:rsidR="00D02212" w:rsidRPr="00D02212">
        <w:rPr>
          <w:b/>
          <w:color w:val="auto"/>
          <w:u w:val="single" w:color="000000"/>
        </w:rPr>
        <w:t xml:space="preserve">zagospodarowania odpady. </w:t>
      </w:r>
    </w:p>
    <w:p w:rsidR="005931BC" w:rsidRDefault="00F36B36" w:rsidP="007573B5">
      <w:pPr>
        <w:spacing w:after="46" w:line="360" w:lineRule="auto"/>
        <w:ind w:left="0" w:right="715" w:firstLine="0"/>
        <w:jc w:val="left"/>
      </w:pPr>
      <w:r>
        <w:t xml:space="preserve"> </w:t>
      </w:r>
    </w:p>
    <w:p w:rsidR="005931BC" w:rsidRDefault="00D02212" w:rsidP="00D02212">
      <w:pPr>
        <w:spacing w:line="360" w:lineRule="auto"/>
        <w:ind w:left="993" w:right="715" w:hanging="993"/>
      </w:pPr>
      <w:r>
        <w:rPr>
          <w:b/>
        </w:rPr>
        <w:t>3.12.</w:t>
      </w:r>
      <w:r w:rsidR="00F36B36">
        <w:rPr>
          <w:b/>
        </w:rPr>
        <w:t xml:space="preserve">Prowadzenie akcji edukacyjnej (edukacja ekologiczna). </w:t>
      </w:r>
    </w:p>
    <w:p w:rsidR="005931BC" w:rsidRDefault="00F36B36" w:rsidP="007573B5">
      <w:pPr>
        <w:spacing w:after="37" w:line="360" w:lineRule="auto"/>
        <w:ind w:left="355" w:right="715"/>
      </w:pPr>
      <w:r>
        <w:t xml:space="preserve">Wykonawca zobowiązany jest do prowadzenia akcji edukacyjnej w zakresie prawidłowej segregacji odpadów </w:t>
      </w:r>
      <w:r w:rsidR="00D02212">
        <w:t>w</w:t>
      </w:r>
      <w:r w:rsidR="007573B5">
        <w:t xml:space="preserve"> Szkole Podstawowej w Tyrawie Wołoskiej</w:t>
      </w:r>
      <w:r w:rsidR="00D02212">
        <w:t xml:space="preserve"> oraz Świetlicy „Mrówka”. </w:t>
      </w:r>
      <w:r w:rsidR="007573B5">
        <w:t xml:space="preserve"> </w:t>
      </w:r>
    </w:p>
    <w:p w:rsidR="005931BC" w:rsidRDefault="00F36B36" w:rsidP="007573B5">
      <w:pPr>
        <w:spacing w:after="48" w:line="360" w:lineRule="auto"/>
        <w:ind w:left="720" w:right="715" w:firstLine="0"/>
        <w:jc w:val="left"/>
      </w:pPr>
      <w:r>
        <w:t xml:space="preserve"> </w:t>
      </w:r>
    </w:p>
    <w:p w:rsidR="005931BC" w:rsidRDefault="00F36B36" w:rsidP="007573B5">
      <w:pPr>
        <w:spacing w:after="39" w:line="360" w:lineRule="auto"/>
        <w:ind w:left="-5" w:right="715"/>
      </w:pPr>
      <w:r>
        <w:rPr>
          <w:b/>
        </w:rPr>
        <w:t>4.</w:t>
      </w:r>
      <w:r>
        <w:rPr>
          <w:rFonts w:ascii="Arial" w:eastAsia="Arial" w:hAnsi="Arial" w:cs="Arial"/>
          <w:b/>
        </w:rPr>
        <w:t xml:space="preserve"> </w:t>
      </w:r>
      <w:r>
        <w:rPr>
          <w:b/>
        </w:rPr>
        <w:t>Wymogi dotyczące realizacji zadania.</w:t>
      </w:r>
      <w:r>
        <w:t xml:space="preserve"> </w:t>
      </w:r>
    </w:p>
    <w:p w:rsidR="005931BC" w:rsidRDefault="00F36B36" w:rsidP="007573B5">
      <w:pPr>
        <w:numPr>
          <w:ilvl w:val="0"/>
          <w:numId w:val="23"/>
        </w:numPr>
        <w:spacing w:after="37" w:line="360" w:lineRule="auto"/>
        <w:ind w:right="715" w:hanging="360"/>
      </w:pPr>
      <w:r>
        <w:t xml:space="preserve">Odbiór odpadów komunalnych od właścicieli nieruchomości należy prowadzić w godzinach 7.00  do 16.00. </w:t>
      </w:r>
    </w:p>
    <w:p w:rsidR="005931BC" w:rsidRDefault="00F36B36" w:rsidP="007573B5">
      <w:pPr>
        <w:numPr>
          <w:ilvl w:val="0"/>
          <w:numId w:val="23"/>
        </w:numPr>
        <w:spacing w:after="34" w:line="360" w:lineRule="auto"/>
        <w:ind w:right="715" w:hanging="360"/>
      </w:pPr>
      <w:r>
        <w:lastRenderedPageBreak/>
        <w:t xml:space="preserve">Wykonawca zapewni właścicielom nieruchomości możliwość kontaktu telefonicznego, co najmniej w dni robocze od 7.30 do 16.00. </w:t>
      </w:r>
    </w:p>
    <w:p w:rsidR="005931BC" w:rsidRDefault="00F36B36" w:rsidP="007573B5">
      <w:pPr>
        <w:numPr>
          <w:ilvl w:val="0"/>
          <w:numId w:val="23"/>
        </w:numPr>
        <w:spacing w:after="37" w:line="360" w:lineRule="auto"/>
        <w:ind w:right="715" w:hanging="360"/>
      </w:pPr>
      <w:r>
        <w:t xml:space="preserve">Wykonawca wyznaczy Koordynatora, z którym Zamawiający będzie mógł się kontaktować bezpośrednio w dni robocze od poniedziałki do piątku w godzinach od 7.30 do 15.30. Koordynator będzie odpowiadał ze strony Wykonawcy za wykonywanie przedmiotu umowy. </w:t>
      </w:r>
    </w:p>
    <w:p w:rsidR="005931BC" w:rsidRDefault="00F36B36" w:rsidP="007573B5">
      <w:pPr>
        <w:numPr>
          <w:ilvl w:val="0"/>
          <w:numId w:val="23"/>
        </w:numPr>
        <w:spacing w:after="37" w:line="360" w:lineRule="auto"/>
        <w:ind w:right="715" w:hanging="360"/>
      </w:pPr>
      <w:r>
        <w:t>Zbiórką zostanie objęty teren całej gminy według uzgodnionych pomiędzy Zamawiaj</w:t>
      </w:r>
      <w:r w:rsidR="00D02212">
        <w:t>ącym a Wykonawcą tras przejazdu</w:t>
      </w:r>
      <w:r>
        <w:t xml:space="preserve">. </w:t>
      </w:r>
      <w:r>
        <w:rPr>
          <w:u w:val="single" w:color="000000"/>
        </w:rPr>
        <w:t>Zamawiający zastrzega sobie</w:t>
      </w:r>
      <w:r>
        <w:t xml:space="preserve"> </w:t>
      </w:r>
      <w:r>
        <w:rPr>
          <w:u w:val="single" w:color="000000"/>
        </w:rPr>
        <w:t>prawo wskazania do 5 km nowych dróg, z których należy odebrać odpady komunalne, w</w:t>
      </w:r>
      <w:r>
        <w:t xml:space="preserve"> </w:t>
      </w:r>
      <w:r>
        <w:rPr>
          <w:u w:val="single" w:color="000000"/>
        </w:rPr>
        <w:t>związku z koniecznością objęcia odbiorem odpadów nowych nieruchomości.</w:t>
      </w:r>
      <w:r>
        <w:t xml:space="preserve"> </w:t>
      </w:r>
    </w:p>
    <w:p w:rsidR="005931BC" w:rsidRDefault="00F36B36" w:rsidP="007573B5">
      <w:pPr>
        <w:numPr>
          <w:ilvl w:val="0"/>
          <w:numId w:val="23"/>
        </w:numPr>
        <w:spacing w:after="37" w:line="360" w:lineRule="auto"/>
        <w:ind w:right="715" w:hanging="360"/>
      </w:pPr>
      <w:r>
        <w:t xml:space="preserve">Wykonawca zobowiązany jest wziąć pod uwagę, że odbiór odpadów będzie się odbywał również z dróg wąskich o szerokości jezdni 2,6 m oraz dróg o małej nośności  i dostosować środki transportu do istniejących warunków drogowych. </w:t>
      </w:r>
    </w:p>
    <w:p w:rsidR="005931BC" w:rsidRDefault="00F36B36" w:rsidP="007573B5">
      <w:pPr>
        <w:numPr>
          <w:ilvl w:val="0"/>
          <w:numId w:val="23"/>
        </w:numPr>
        <w:spacing w:line="360" w:lineRule="auto"/>
        <w:ind w:right="715" w:hanging="360"/>
      </w:pPr>
      <w:r>
        <w:t xml:space="preserve">Wykonawca winien zapoznać się z warunkami terenowymi panującymi na trasach przejazdu wskazanych do odbioru odpadów Wykonawca zobowiązany jest dostosować pojazdy do zbierania odpadów  do nośności nawierzchni dróg na trasach przejazdu </w:t>
      </w:r>
    </w:p>
    <w:p w:rsidR="005931BC" w:rsidRDefault="00F36B36" w:rsidP="007573B5">
      <w:pPr>
        <w:numPr>
          <w:ilvl w:val="0"/>
          <w:numId w:val="23"/>
        </w:numPr>
        <w:spacing w:after="34" w:line="360" w:lineRule="auto"/>
        <w:ind w:right="715" w:hanging="360"/>
      </w:pPr>
      <w:r>
        <w:t>W sytuacjach nadzwyczajnych (jak np. nieprzejezdności i zamknięcia drogi), gdy nie jest możliwa realizacja usługi zgodnie z harmonogramem sposób i termin odbioru odpadów będzie każdorazowo uzgodniony pomiędzy Zamawiając</w:t>
      </w:r>
      <w:r w:rsidR="00D02212">
        <w:t>ym a Wykonawcą i może polegać w </w:t>
      </w:r>
      <w:r>
        <w:t xml:space="preserve">szczególności na wyznaczeniu zastępczych miejsc gromadzenia odpadów przez właścicieli nieruchomości oraz innych terminów ich odbioru. W takich przypadkach Wykonawcy nie przysługuje dodatkowe wynagrodzenie. </w:t>
      </w:r>
    </w:p>
    <w:p w:rsidR="005931BC" w:rsidRDefault="00F36B36" w:rsidP="007573B5">
      <w:pPr>
        <w:numPr>
          <w:ilvl w:val="0"/>
          <w:numId w:val="23"/>
        </w:numPr>
        <w:spacing w:after="34" w:line="360" w:lineRule="auto"/>
        <w:ind w:right="715" w:hanging="360"/>
      </w:pPr>
      <w:r>
        <w:t xml:space="preserve">W przypadku nieodebrania z własnej winy odpadów prawidłowo wystawionych przez właściciela nieruchomości w terminie wskazanym w harmonogramie, Wykonawca jest zobowiązany do realizacji odbioru odpadów – </w:t>
      </w:r>
      <w:r w:rsidR="007573B5">
        <w:t>zgodnie z danymi podanymi w ofercie</w:t>
      </w:r>
      <w:r>
        <w:t xml:space="preserve"> od otrzymania telefonicznego zgłoszenia od Zamawiającego. W takim przypadku Wykonawca winien telefonicznie potwierdzić Zamawiającemu wykonanie  odbioru. </w:t>
      </w:r>
    </w:p>
    <w:p w:rsidR="007573B5" w:rsidRDefault="00F36B36" w:rsidP="007573B5">
      <w:pPr>
        <w:numPr>
          <w:ilvl w:val="0"/>
          <w:numId w:val="23"/>
        </w:numPr>
        <w:spacing w:after="35" w:line="360" w:lineRule="auto"/>
        <w:ind w:right="715" w:hanging="360"/>
      </w:pPr>
      <w:r>
        <w:t xml:space="preserve">Wykonawca zobowiązany jest do przestrzegania obowiązujących w trakcie trwania umowy przepisów prawnych, a w szczególności: </w:t>
      </w:r>
    </w:p>
    <w:p w:rsidR="005931BC" w:rsidRDefault="00F36B36" w:rsidP="007573B5">
      <w:pPr>
        <w:spacing w:after="35" w:line="360" w:lineRule="auto"/>
        <w:ind w:left="428" w:right="715" w:firstLine="0"/>
      </w:pPr>
      <w:r>
        <w:t>1)</w:t>
      </w:r>
      <w:r>
        <w:rPr>
          <w:rFonts w:ascii="Arial" w:eastAsia="Arial" w:hAnsi="Arial" w:cs="Arial"/>
        </w:rPr>
        <w:t xml:space="preserve"> </w:t>
      </w:r>
      <w:r>
        <w:t xml:space="preserve">ustawy z dnia 14 grudnia 2012 r. o odpadach; </w:t>
      </w:r>
    </w:p>
    <w:p w:rsidR="005931BC" w:rsidRDefault="00F36B36" w:rsidP="007573B5">
      <w:pPr>
        <w:numPr>
          <w:ilvl w:val="2"/>
          <w:numId w:val="25"/>
        </w:numPr>
        <w:spacing w:after="40" w:line="360" w:lineRule="auto"/>
        <w:ind w:right="715" w:hanging="425"/>
      </w:pPr>
      <w:r>
        <w:t>ustawy z dnia 13 września 1996 r. o</w:t>
      </w:r>
      <w:r>
        <w:rPr>
          <w:i/>
        </w:rPr>
        <w:t xml:space="preserve"> </w:t>
      </w:r>
      <w:r>
        <w:t xml:space="preserve">utrzymaniu czystości i porządku w gminach; </w:t>
      </w:r>
    </w:p>
    <w:p w:rsidR="005931BC" w:rsidRDefault="00F36B36" w:rsidP="007573B5">
      <w:pPr>
        <w:numPr>
          <w:ilvl w:val="2"/>
          <w:numId w:val="25"/>
        </w:numPr>
        <w:spacing w:after="34" w:line="360" w:lineRule="auto"/>
        <w:ind w:right="715" w:hanging="425"/>
      </w:pPr>
      <w:r>
        <w:t xml:space="preserve">rozporządzenie Ministra Środowiska z dnia 16 czerwca 2009 r. w sprawie bezpieczeństwa i higieny pracy przy gospodarowaniu odpadami komunalnymi. </w:t>
      </w:r>
    </w:p>
    <w:p w:rsidR="005931BC" w:rsidRDefault="00F36B36" w:rsidP="007573B5">
      <w:pPr>
        <w:numPr>
          <w:ilvl w:val="2"/>
          <w:numId w:val="25"/>
        </w:numPr>
        <w:spacing w:after="37" w:line="360" w:lineRule="auto"/>
        <w:ind w:right="715" w:hanging="425"/>
      </w:pPr>
      <w:r>
        <w:lastRenderedPageBreak/>
        <w:t xml:space="preserve">rozporządzeniem Ministra Środowiska z dnia 11 stycznia 2013 r. w sprawie szczegółowych wymagań w zakresie odbierania odpadów komunalnych od właścicieli nieruchomości. </w:t>
      </w:r>
    </w:p>
    <w:p w:rsidR="005931BC" w:rsidRDefault="00F36B36" w:rsidP="007573B5">
      <w:pPr>
        <w:numPr>
          <w:ilvl w:val="0"/>
          <w:numId w:val="23"/>
        </w:numPr>
        <w:spacing w:after="40" w:line="360" w:lineRule="auto"/>
        <w:ind w:right="715" w:hanging="360"/>
      </w:pPr>
      <w:r>
        <w:t xml:space="preserve">Wykonawca zobowiązany jest do posiadania przez cały okres obowiązywania umowy: </w:t>
      </w:r>
    </w:p>
    <w:p w:rsidR="005931BC" w:rsidRDefault="00F36B36" w:rsidP="007573B5">
      <w:pPr>
        <w:numPr>
          <w:ilvl w:val="2"/>
          <w:numId w:val="24"/>
        </w:numPr>
        <w:spacing w:after="34" w:line="360" w:lineRule="auto"/>
        <w:ind w:right="715" w:hanging="360"/>
      </w:pPr>
      <w:r>
        <w:t xml:space="preserve">wpisu do rejestru działalności regulowanej w zakresie odbierania odpadów komunalnych, </w:t>
      </w:r>
    </w:p>
    <w:p w:rsidR="005931BC" w:rsidRDefault="00F36B36" w:rsidP="007573B5">
      <w:pPr>
        <w:numPr>
          <w:ilvl w:val="2"/>
          <w:numId w:val="24"/>
        </w:numPr>
        <w:spacing w:after="40" w:line="360" w:lineRule="auto"/>
        <w:ind w:right="715" w:hanging="360"/>
      </w:pPr>
      <w:r>
        <w:t xml:space="preserve">zezwolenia na zbieranie odpadów obejmującego frakcje wskazane w opisie przedmiotu zamówienia, </w:t>
      </w:r>
    </w:p>
    <w:p w:rsidR="005931BC" w:rsidRDefault="00F36B36" w:rsidP="007573B5">
      <w:pPr>
        <w:numPr>
          <w:ilvl w:val="2"/>
          <w:numId w:val="24"/>
        </w:numPr>
        <w:spacing w:after="0" w:line="360" w:lineRule="auto"/>
        <w:ind w:right="715" w:hanging="360"/>
      </w:pPr>
      <w:r>
        <w:t xml:space="preserve">bazy magazynowo – transportowej spełniającej warunki rozporządzenia rozporządzeniem Ministra Środowiska z dnia 11 stycznia 2013 r. w sprawie szczegółowych wymagań w zakresie odbierania odpadów komunalnych od właścicieli nieruchomości. </w:t>
      </w:r>
    </w:p>
    <w:p w:rsidR="005931BC" w:rsidRDefault="00F36B36" w:rsidP="007573B5">
      <w:pPr>
        <w:spacing w:after="47" w:line="360" w:lineRule="auto"/>
        <w:ind w:left="1133" w:right="715" w:firstLine="0"/>
        <w:jc w:val="left"/>
      </w:pPr>
      <w:r>
        <w:t xml:space="preserve"> </w:t>
      </w:r>
    </w:p>
    <w:p w:rsidR="005931BC" w:rsidRDefault="00F36B36" w:rsidP="007573B5">
      <w:pPr>
        <w:tabs>
          <w:tab w:val="center" w:pos="4089"/>
        </w:tabs>
        <w:spacing w:after="44" w:line="360" w:lineRule="auto"/>
        <w:ind w:left="-15" w:right="715" w:firstLine="0"/>
        <w:jc w:val="left"/>
      </w:pPr>
      <w:r>
        <w:rPr>
          <w:rFonts w:ascii="Times New Roman" w:eastAsia="Times New Roman" w:hAnsi="Times New Roman" w:cs="Times New Roman"/>
          <w:b/>
        </w:rPr>
        <w:t>4.1.</w:t>
      </w:r>
      <w:r>
        <w:rPr>
          <w:rFonts w:ascii="Arial" w:eastAsia="Arial" w:hAnsi="Arial" w:cs="Arial"/>
          <w:b/>
        </w:rPr>
        <w:t xml:space="preserve"> </w:t>
      </w:r>
      <w:r>
        <w:rPr>
          <w:rFonts w:ascii="Arial" w:eastAsia="Arial" w:hAnsi="Arial" w:cs="Arial"/>
          <w:b/>
        </w:rPr>
        <w:tab/>
      </w:r>
      <w:r>
        <w:rPr>
          <w:b/>
        </w:rPr>
        <w:t>Dokumentacja związana z działalnością objętą zamówieniem</w:t>
      </w:r>
      <w:r>
        <w:t xml:space="preserve">. </w:t>
      </w:r>
    </w:p>
    <w:p w:rsidR="005931BC" w:rsidRDefault="00F36B36" w:rsidP="007573B5">
      <w:pPr>
        <w:numPr>
          <w:ilvl w:val="0"/>
          <w:numId w:val="26"/>
        </w:numPr>
        <w:spacing w:after="37" w:line="360" w:lineRule="auto"/>
        <w:ind w:right="715" w:hanging="425"/>
      </w:pPr>
      <w:r>
        <w:t xml:space="preserve">Wykonawca zobowiązany jest do prowadzenia dokumentacji związanej z działalnością objętą zamówieniem i przekazywania Zamawiającemu po zakończeniu każdego miesiąca: </w:t>
      </w:r>
    </w:p>
    <w:p w:rsidR="005931BC" w:rsidRDefault="00F36B36" w:rsidP="007573B5">
      <w:pPr>
        <w:numPr>
          <w:ilvl w:val="1"/>
          <w:numId w:val="27"/>
        </w:numPr>
        <w:spacing w:after="35" w:line="360" w:lineRule="auto"/>
        <w:ind w:right="715" w:hanging="360"/>
      </w:pPr>
      <w:r>
        <w:t>danych z odczytanymi kodami kreskowymi, da</w:t>
      </w:r>
      <w:r w:rsidR="00257831">
        <w:t>tami i godzinami ich odczytu, w formacie wskazanym w pkt. 3.7</w:t>
      </w:r>
      <w:r>
        <w:t xml:space="preserve">., za miesiąc, w którym odebrano odpady od właścicieli nieruchomości – w terminie do 15 dni roboczych następnego miesiąca; </w:t>
      </w:r>
    </w:p>
    <w:p w:rsidR="005931BC" w:rsidRDefault="00F36B36" w:rsidP="007573B5">
      <w:pPr>
        <w:numPr>
          <w:ilvl w:val="1"/>
          <w:numId w:val="27"/>
        </w:numPr>
        <w:spacing w:after="37" w:line="360" w:lineRule="auto"/>
        <w:ind w:right="715" w:hanging="360"/>
      </w:pPr>
      <w:r>
        <w:t>pisemną informację zawierającą ilości, rodz</w:t>
      </w:r>
      <w:r w:rsidR="00257831">
        <w:t>aje i kody odebranych odpadów z </w:t>
      </w:r>
      <w:r>
        <w:t xml:space="preserve">nieruchomości zamieszkałych i niezamieszkałych, zawierającą oświadczenie że </w:t>
      </w:r>
      <w:r>
        <w:rPr>
          <w:i/>
        </w:rPr>
        <w:t>ilości odpadów wskazane w informacji są zgodne z danymi zawartymi w BDO</w:t>
      </w:r>
      <w:r>
        <w:t xml:space="preserve">; </w:t>
      </w:r>
    </w:p>
    <w:p w:rsidR="005931BC" w:rsidRDefault="00F36B36" w:rsidP="007573B5">
      <w:pPr>
        <w:numPr>
          <w:ilvl w:val="1"/>
          <w:numId w:val="27"/>
        </w:numPr>
        <w:spacing w:line="360" w:lineRule="auto"/>
        <w:ind w:right="715" w:hanging="360"/>
      </w:pPr>
      <w:r>
        <w:t xml:space="preserve">informacji potwierdzonych przez instalacje o sposobie zagospodarowania odebranych odpadów (kopie DPR, oświadczenia instalacji, korespondencję potwierdzającą sposób zagospodarowania odpadów itp.), najpóźniej w terminie składania  sprawozdań, o których mowa w art. 9n ustawy z dnia 13 września 1996 </w:t>
      </w:r>
    </w:p>
    <w:p w:rsidR="005931BC" w:rsidRDefault="00F36B36" w:rsidP="007573B5">
      <w:pPr>
        <w:spacing w:after="37" w:line="360" w:lineRule="auto"/>
        <w:ind w:left="1078" w:right="715"/>
      </w:pPr>
      <w:r>
        <w:t>r. o utrzymaniu czystości i porządku w gminach (t. j. Dz. U. z 2022 r. poz. 1297 z późn. zm.).</w:t>
      </w:r>
      <w:r>
        <w:rPr>
          <w:color w:val="FF0000"/>
        </w:rPr>
        <w:t xml:space="preserve"> </w:t>
      </w:r>
    </w:p>
    <w:p w:rsidR="005931BC" w:rsidRDefault="00F36B36" w:rsidP="007573B5">
      <w:pPr>
        <w:numPr>
          <w:ilvl w:val="0"/>
          <w:numId w:val="26"/>
        </w:numPr>
        <w:spacing w:after="37" w:line="360" w:lineRule="auto"/>
        <w:ind w:right="715" w:hanging="425"/>
      </w:pPr>
      <w:r>
        <w:t>Wykonawca zobowiązany jest do posiadania przez cały okres obowiązywania umowy trwałych zapisów i przechowywania danych z systemu l</w:t>
      </w:r>
      <w:r w:rsidR="00257831">
        <w:t>okalizacji zawierających dane i </w:t>
      </w:r>
      <w:r>
        <w:t xml:space="preserve">trasach przejazdu sprzętu oraz miejscach postoju. Na każde żądanie Zamawiającego, Wykonawca jest zobowiązany do wydania wydruków ww. danych. </w:t>
      </w:r>
    </w:p>
    <w:p w:rsidR="005931BC" w:rsidRDefault="00F36B36" w:rsidP="007573B5">
      <w:pPr>
        <w:numPr>
          <w:ilvl w:val="0"/>
          <w:numId w:val="26"/>
        </w:numPr>
        <w:spacing w:after="37" w:line="360" w:lineRule="auto"/>
        <w:ind w:right="715" w:hanging="425"/>
      </w:pPr>
      <w:r>
        <w:lastRenderedPageBreak/>
        <w:t>Wykonawca zobowiązany jest do przechowywania do trzech miesięcy od dnia zdarzenia zapisów z kamer samochodowych, obejmujących obra</w:t>
      </w:r>
      <w:r w:rsidR="004D4E3E">
        <w:t>z przed pojazdem i za pojazdem</w:t>
      </w:r>
      <w:r w:rsidR="00001E44">
        <w:t xml:space="preserve"> </w:t>
      </w:r>
      <w:r w:rsidR="00001E44" w:rsidRPr="00001E44">
        <w:t>i</w:t>
      </w:r>
      <w:r w:rsidR="00001E44">
        <w:t> </w:t>
      </w:r>
      <w:r w:rsidRPr="00001E44">
        <w:t>udostępnienia</w:t>
      </w:r>
      <w:r>
        <w:t xml:space="preserve"> ich na żądnie Zamawiającego – o ile wskaże w ofercie posiadanie takich pojazdów i  otrzyma za to dodatkowe punkty. </w:t>
      </w:r>
    </w:p>
    <w:p w:rsidR="005931BC" w:rsidRDefault="00F36B36" w:rsidP="007573B5">
      <w:pPr>
        <w:numPr>
          <w:ilvl w:val="0"/>
          <w:numId w:val="26"/>
        </w:numPr>
        <w:spacing w:line="360" w:lineRule="auto"/>
        <w:ind w:right="715" w:hanging="425"/>
      </w:pPr>
      <w:r>
        <w:t>Wykonawca zobowiązany jest do wydania na żądanie Zamawiającego kopii dokumentów w postaci papierowej lub elektronicznej zwi</w:t>
      </w:r>
      <w:r w:rsidR="00257831">
        <w:t>ązanych z wykonywaniem Umowy, w </w:t>
      </w:r>
      <w:r>
        <w:t>szczególności: kart przekazania odpadów komunalnych, kart ewidencji odpadów, kwitów wagowych, informacji o sposobie zagospodarowania zebranych odpadów. Zamawiający ma prawo żądać wskazanych wyże</w:t>
      </w:r>
      <w:r w:rsidR="00257831">
        <w:t>j dokumentów, w związku z </w:t>
      </w:r>
      <w:r>
        <w:t xml:space="preserve">wykonywaniem zamówienia, w trakcie jego trwania oraz co najmniej miesiąc po jego zakończeniu. </w:t>
      </w:r>
    </w:p>
    <w:p w:rsidR="005931BC" w:rsidRDefault="00F36B36" w:rsidP="007573B5">
      <w:pPr>
        <w:spacing w:after="45" w:line="360" w:lineRule="auto"/>
        <w:ind w:left="0" w:right="715" w:firstLine="0"/>
        <w:jc w:val="left"/>
      </w:pPr>
      <w:r>
        <w:t xml:space="preserve"> </w:t>
      </w:r>
    </w:p>
    <w:p w:rsidR="005931BC" w:rsidRDefault="00F36B36" w:rsidP="007573B5">
      <w:pPr>
        <w:tabs>
          <w:tab w:val="center" w:pos="4350"/>
        </w:tabs>
        <w:spacing w:after="43" w:line="360" w:lineRule="auto"/>
        <w:ind w:left="-15" w:right="715" w:firstLine="0"/>
        <w:jc w:val="left"/>
      </w:pPr>
      <w:r>
        <w:rPr>
          <w:rFonts w:ascii="Times New Roman" w:eastAsia="Times New Roman" w:hAnsi="Times New Roman" w:cs="Times New Roman"/>
          <w:b/>
        </w:rPr>
        <w:t>4.2.</w:t>
      </w:r>
      <w:r>
        <w:rPr>
          <w:rFonts w:ascii="Arial" w:eastAsia="Arial" w:hAnsi="Arial" w:cs="Arial"/>
          <w:b/>
        </w:rPr>
        <w:t xml:space="preserve"> </w:t>
      </w:r>
      <w:r>
        <w:rPr>
          <w:rFonts w:ascii="Arial" w:eastAsia="Arial" w:hAnsi="Arial" w:cs="Arial"/>
          <w:b/>
        </w:rPr>
        <w:tab/>
      </w:r>
      <w:r>
        <w:rPr>
          <w:b/>
        </w:rPr>
        <w:t>Standard sanitarny wykonywania usług oraz ochrony środowiska:</w:t>
      </w:r>
      <w:r>
        <w:t xml:space="preserve"> </w:t>
      </w:r>
    </w:p>
    <w:p w:rsidR="005931BC" w:rsidRDefault="00F36B36" w:rsidP="007573B5">
      <w:pPr>
        <w:numPr>
          <w:ilvl w:val="0"/>
          <w:numId w:val="28"/>
        </w:numPr>
        <w:spacing w:after="37" w:line="360" w:lineRule="auto"/>
        <w:ind w:right="715" w:hanging="360"/>
      </w:pPr>
      <w:r>
        <w:t xml:space="preserve">Wykonawca zobowiązany jest do zebrania odpadów leżących obok pojemników lub worków, znajdujących się tam w czasie odbierania odpadów. </w:t>
      </w:r>
    </w:p>
    <w:p w:rsidR="005931BC" w:rsidRDefault="00F36B36" w:rsidP="007573B5">
      <w:pPr>
        <w:numPr>
          <w:ilvl w:val="0"/>
          <w:numId w:val="28"/>
        </w:numPr>
        <w:spacing w:line="360" w:lineRule="auto"/>
        <w:ind w:right="715" w:hanging="360"/>
      </w:pPr>
      <w:r>
        <w:t xml:space="preserve">Przedmiot zamówienia należy wykonać zgodnie z przepisami prawa ochrony środowiska oraz przepisami sanitarnymi, w tym rozporządzeniem Ministra Środowiska z dnia 11 stycznia 2013 r. w sprawie szczegółowych wymagań w zakresie odbierania odpadów komunalnych od właścicieli nieruchomości (Dz.U. z 2013 r. poz. 122), a w szczególności Wykonawca jest zobowiązany do: </w:t>
      </w:r>
    </w:p>
    <w:p w:rsidR="005931BC" w:rsidRDefault="00F36B36" w:rsidP="007573B5">
      <w:pPr>
        <w:spacing w:after="39" w:line="360" w:lineRule="auto"/>
        <w:ind w:left="355" w:right="715"/>
      </w:pPr>
      <w:r>
        <w:t xml:space="preserve">1) zapewnienia, aby pojazdy wykorzystywane do realizacji zamówienia były: </w:t>
      </w:r>
    </w:p>
    <w:p w:rsidR="005931BC" w:rsidRDefault="00F36B36" w:rsidP="007573B5">
      <w:pPr>
        <w:numPr>
          <w:ilvl w:val="3"/>
          <w:numId w:val="29"/>
        </w:numPr>
        <w:spacing w:after="40" w:line="360" w:lineRule="auto"/>
        <w:ind w:right="715" w:hanging="425"/>
      </w:pPr>
      <w:r>
        <w:t xml:space="preserve">utrzymane we właściwym stanie technicznym i sanitarnym, </w:t>
      </w:r>
    </w:p>
    <w:p w:rsidR="005931BC" w:rsidRDefault="00F36B36" w:rsidP="007573B5">
      <w:pPr>
        <w:numPr>
          <w:ilvl w:val="3"/>
          <w:numId w:val="29"/>
        </w:numPr>
        <w:spacing w:after="37" w:line="360" w:lineRule="auto"/>
        <w:ind w:right="715" w:hanging="425"/>
      </w:pPr>
      <w:r>
        <w:t xml:space="preserve">zabezpieczone przed niekontrolowanym wydostawaniem się na zewnątrz odpadów, podczas ich magazynowania, przeładunku, a także transportu; </w:t>
      </w:r>
    </w:p>
    <w:p w:rsidR="005931BC" w:rsidRDefault="00F36B36" w:rsidP="007573B5">
      <w:pPr>
        <w:numPr>
          <w:ilvl w:val="3"/>
          <w:numId w:val="29"/>
        </w:numPr>
        <w:spacing w:line="360" w:lineRule="auto"/>
        <w:ind w:right="715" w:hanging="425"/>
      </w:pPr>
      <w:r>
        <w:t xml:space="preserve">poddawanie myciu i dezynfekcji z częstotliwością gwarantującą zapewnienie im właściwego stanu sanitarnego, nie rzadziej niż raz na miesiąc, a w okresie letnim nie rzadziej niż raz na 2 tygodnie; </w:t>
      </w:r>
    </w:p>
    <w:p w:rsidR="005931BC" w:rsidRDefault="00F36B36" w:rsidP="007573B5">
      <w:pPr>
        <w:spacing w:line="360" w:lineRule="auto"/>
        <w:ind w:left="355" w:right="715"/>
      </w:pPr>
      <w:r>
        <w:t xml:space="preserve">2) posiadania aktualnych dokumentów potwierdzających wykonanie czynności, o których mowa w pkt 1. </w:t>
      </w:r>
    </w:p>
    <w:p w:rsidR="005931BC" w:rsidRDefault="00F36B36" w:rsidP="007573B5">
      <w:pPr>
        <w:spacing w:after="47" w:line="360" w:lineRule="auto"/>
        <w:ind w:left="0" w:right="715" w:firstLine="0"/>
        <w:jc w:val="left"/>
      </w:pPr>
      <w:r>
        <w:t xml:space="preserve"> </w:t>
      </w:r>
    </w:p>
    <w:p w:rsidR="005B05D5" w:rsidRDefault="005B05D5" w:rsidP="007573B5">
      <w:pPr>
        <w:spacing w:after="47" w:line="360" w:lineRule="auto"/>
        <w:ind w:left="0" w:right="715" w:firstLine="0"/>
        <w:jc w:val="left"/>
      </w:pPr>
    </w:p>
    <w:p w:rsidR="005B05D5" w:rsidRDefault="005B05D5" w:rsidP="007573B5">
      <w:pPr>
        <w:spacing w:after="47" w:line="360" w:lineRule="auto"/>
        <w:ind w:left="0" w:right="715" w:firstLine="0"/>
        <w:jc w:val="left"/>
      </w:pPr>
    </w:p>
    <w:p w:rsidR="005B05D5" w:rsidRDefault="005B05D5" w:rsidP="007573B5">
      <w:pPr>
        <w:spacing w:after="47" w:line="360" w:lineRule="auto"/>
        <w:ind w:left="0" w:right="715" w:firstLine="0"/>
        <w:jc w:val="left"/>
      </w:pPr>
      <w:bookmarkStart w:id="0" w:name="_GoBack"/>
      <w:bookmarkEnd w:id="0"/>
    </w:p>
    <w:p w:rsidR="005931BC" w:rsidRDefault="00F36B36" w:rsidP="007573B5">
      <w:pPr>
        <w:spacing w:line="360" w:lineRule="auto"/>
        <w:ind w:left="-5" w:right="715"/>
      </w:pPr>
      <w:r>
        <w:rPr>
          <w:rFonts w:ascii="Times New Roman" w:eastAsia="Times New Roman" w:hAnsi="Times New Roman" w:cs="Times New Roman"/>
          <w:b/>
        </w:rPr>
        <w:lastRenderedPageBreak/>
        <w:t>4.3.</w:t>
      </w:r>
      <w:r>
        <w:rPr>
          <w:rFonts w:ascii="Arial" w:eastAsia="Arial" w:hAnsi="Arial" w:cs="Arial"/>
          <w:b/>
        </w:rPr>
        <w:t xml:space="preserve"> </w:t>
      </w:r>
      <w:r>
        <w:rPr>
          <w:rFonts w:ascii="Arial" w:eastAsia="Arial" w:hAnsi="Arial" w:cs="Arial"/>
          <w:b/>
        </w:rPr>
        <w:tab/>
      </w:r>
      <w:r>
        <w:rPr>
          <w:b/>
        </w:rPr>
        <w:t xml:space="preserve">Wymagania dotyczące bazy magazynowo – transportowej, pojazdów oraz urządzeń: </w:t>
      </w:r>
    </w:p>
    <w:p w:rsidR="005931BC" w:rsidRDefault="00F36B36" w:rsidP="007573B5">
      <w:pPr>
        <w:spacing w:line="360" w:lineRule="auto"/>
        <w:ind w:left="-5" w:right="715"/>
        <w:jc w:val="left"/>
      </w:pPr>
      <w:r>
        <w:rPr>
          <w:i/>
          <w:u w:val="single" w:color="000000"/>
        </w:rPr>
        <w:t>Baza magazynowo – transportowa</w:t>
      </w:r>
      <w:r>
        <w:rPr>
          <w:i/>
        </w:rPr>
        <w:t xml:space="preserve"> </w:t>
      </w:r>
    </w:p>
    <w:p w:rsidR="005931BC" w:rsidRDefault="00F36B36" w:rsidP="007573B5">
      <w:pPr>
        <w:numPr>
          <w:ilvl w:val="0"/>
          <w:numId w:val="30"/>
        </w:numPr>
        <w:spacing w:line="360" w:lineRule="auto"/>
        <w:ind w:left="493" w:right="715" w:hanging="425"/>
      </w:pPr>
      <w:r>
        <w:t xml:space="preserve">Wykonawca odbierający odpady komunalne od właścicieli nieruchomości jest zobowiązany dysponować bazą magazynowo – transportową usytuowaną na terenie Gminy </w:t>
      </w:r>
      <w:r w:rsidR="004D4E3E">
        <w:t>Tyrawa Wołoska</w:t>
      </w:r>
      <w:r>
        <w:t xml:space="preserve">, bądź w odległości nie większej niż 60 km od </w:t>
      </w:r>
      <w:r w:rsidR="00001E44">
        <w:t>jej granic, mierzonej zgodnie z </w:t>
      </w:r>
      <w:r>
        <w:t xml:space="preserve">odległością, jaką pokona każdy z wykazanych przez Wykonawcę specjalistycznych samochodów bezpylnych do odbioru odpadów komunalnych, po najkrótszym odcinku drogi publicznej pomiędzy bazą magazynowo – transportową a granicą Gminy </w:t>
      </w:r>
      <w:r w:rsidR="004D4E3E">
        <w:t>Tyrawa Wołoska</w:t>
      </w:r>
      <w:r>
        <w:t xml:space="preserve">. </w:t>
      </w:r>
    </w:p>
    <w:p w:rsidR="005931BC" w:rsidRDefault="00F36B36" w:rsidP="007573B5">
      <w:pPr>
        <w:numPr>
          <w:ilvl w:val="0"/>
          <w:numId w:val="30"/>
        </w:numPr>
        <w:spacing w:line="360" w:lineRule="auto"/>
        <w:ind w:left="493" w:right="715" w:hanging="425"/>
      </w:pPr>
      <w:r>
        <w:t xml:space="preserve">Wykonawca musi posiadać tytuł prawny do terenu, na którym znajduje się baza magazynowo – transportowa. </w:t>
      </w:r>
    </w:p>
    <w:p w:rsidR="005931BC" w:rsidRDefault="00F36B36" w:rsidP="007573B5">
      <w:pPr>
        <w:numPr>
          <w:ilvl w:val="0"/>
          <w:numId w:val="30"/>
        </w:numPr>
        <w:spacing w:line="360" w:lineRule="auto"/>
        <w:ind w:left="493" w:right="715" w:hanging="425"/>
      </w:pPr>
      <w:r>
        <w:t xml:space="preserve">Wyposażenie bazy magazynowo – transportowej, wyposażenie pojazdów, utrzymanie odpowiedniego stanu technicznego i sanitarnego pojazdów i urządzeń  powinno spełniać wymagania zawarte w Rozporządzeniu Ministra Środowiska z dnia 11 stycznia 2013 roku w sprawie szczegółowych wymagań w zakresie odbioru odpadów komunalnych od właścicieli nieruchomości (Dz. U. z 2013 r. poz. 122), a w szczególności w zakresie wyposażenia bazy magazynowo – transportowej należy zapewnić, aby: </w:t>
      </w:r>
    </w:p>
    <w:p w:rsidR="005931BC" w:rsidRDefault="00F36B36" w:rsidP="007573B5">
      <w:pPr>
        <w:numPr>
          <w:ilvl w:val="1"/>
          <w:numId w:val="30"/>
        </w:numPr>
        <w:spacing w:line="360" w:lineRule="auto"/>
        <w:ind w:right="715" w:hanging="360"/>
      </w:pPr>
      <w:r>
        <w:t xml:space="preserve">teren bazy magazynowo – transportowej był zabezpieczony w sposób uniemożliwiający wstęp osobom nieupoważnionym, </w:t>
      </w:r>
    </w:p>
    <w:p w:rsidR="005931BC" w:rsidRDefault="00F36B36" w:rsidP="007573B5">
      <w:pPr>
        <w:numPr>
          <w:ilvl w:val="1"/>
          <w:numId w:val="30"/>
        </w:numPr>
        <w:spacing w:line="360" w:lineRule="auto"/>
        <w:ind w:right="715" w:hanging="360"/>
      </w:pPr>
      <w:r>
        <w:t xml:space="preserve">miejsca przeznaczone do parkowania pojazdów były zabezpieczone przed emisją zanieczyszczeń do gruntu, </w:t>
      </w:r>
    </w:p>
    <w:p w:rsidR="005931BC" w:rsidRDefault="00F36B36" w:rsidP="007573B5">
      <w:pPr>
        <w:numPr>
          <w:ilvl w:val="1"/>
          <w:numId w:val="30"/>
        </w:numPr>
        <w:spacing w:line="360" w:lineRule="auto"/>
        <w:ind w:right="715" w:hanging="360"/>
      </w:pPr>
      <w:r>
        <w:t xml:space="preserve">miejsca magazynowania selektywnie zebranych odpadów komunalnych były zabezpieczone przed emisją zanieczyszczeń do gruntu oraz zabezpieczone przed działaniem czynników atmosferycznych, </w:t>
      </w:r>
    </w:p>
    <w:p w:rsidR="005931BC" w:rsidRDefault="00F36B36" w:rsidP="007573B5">
      <w:pPr>
        <w:numPr>
          <w:ilvl w:val="1"/>
          <w:numId w:val="30"/>
        </w:numPr>
        <w:spacing w:line="360" w:lineRule="auto"/>
        <w:ind w:right="715" w:hanging="360"/>
      </w:pPr>
      <w:r>
        <w:t xml:space="preserve">teren bazy magazynowo – transportowej był wyposażony w urządzenia lub systemy zapewniające zagospodarowanie wód opadowych i ścieków przemysłowych, pochodzących z terenu bazy zgodnie z wymaganiami </w:t>
      </w:r>
      <w:r w:rsidR="00001E44">
        <w:t>określonymi przepisami ustawy z </w:t>
      </w:r>
      <w:r>
        <w:t xml:space="preserve">dnia 20 lipca 2017 r.  Prawo wodne </w:t>
      </w:r>
    </w:p>
    <w:p w:rsidR="005931BC" w:rsidRDefault="00F36B36" w:rsidP="007573B5">
      <w:pPr>
        <w:numPr>
          <w:ilvl w:val="1"/>
          <w:numId w:val="30"/>
        </w:numPr>
        <w:spacing w:line="360" w:lineRule="auto"/>
        <w:ind w:right="715" w:hanging="360"/>
      </w:pPr>
      <w:r>
        <w:t xml:space="preserve">baza magazynowo – transportowa była wyposażona w: miejsca przeznaczone do parkowania pojazdów, pomieszczenie socjalne dla pracowników odpowiadające liczbie zatrudnionych osób, miejsca do magazynowania selektywnie zebranych odpadów z grupy odpadów komunalnych, legalizowaną najazdową wagę samochodową umożliwiającą ważenie wszystkich samochodów odbierających odpady – w przypadku gdy na terenie bazy następuje magazynowanie odpadów. </w:t>
      </w:r>
    </w:p>
    <w:p w:rsidR="005931BC" w:rsidRDefault="00F36B36" w:rsidP="007573B5">
      <w:pPr>
        <w:numPr>
          <w:ilvl w:val="0"/>
          <w:numId w:val="30"/>
        </w:numPr>
        <w:spacing w:line="360" w:lineRule="auto"/>
        <w:ind w:left="493" w:right="715" w:hanging="425"/>
      </w:pPr>
      <w:r>
        <w:lastRenderedPageBreak/>
        <w:t xml:space="preserve">Na terenie bazy magazynowo – transportowej powinien znajdować się także punkt bieżącej konserwacji i napraw pojazdów oraz miejsce do mycia i dezynfekcji pojazdów – o ile czynności te nie są wykonywane przez uprawnione podmioty zewnętrzne poza terenem bazy magazynowo – transportowej. </w:t>
      </w:r>
    </w:p>
    <w:p w:rsidR="005931BC" w:rsidRDefault="00F36B36" w:rsidP="007573B5">
      <w:pPr>
        <w:numPr>
          <w:ilvl w:val="0"/>
          <w:numId w:val="30"/>
        </w:numPr>
        <w:spacing w:line="360" w:lineRule="auto"/>
        <w:ind w:left="493" w:right="715" w:hanging="425"/>
      </w:pPr>
      <w:r>
        <w:t xml:space="preserve">Część transportowa oraz część magazynowa bazy mogą znajdować się na oddzielnych terenach, przy jednoczesnym spełnieniu warunków określonych w </w:t>
      </w:r>
      <w:proofErr w:type="spellStart"/>
      <w:r>
        <w:t>ppkt</w:t>
      </w:r>
      <w:proofErr w:type="spellEnd"/>
      <w:r>
        <w:t xml:space="preserve"> 3. </w:t>
      </w:r>
    </w:p>
    <w:p w:rsidR="005931BC" w:rsidRDefault="00F36B36" w:rsidP="007573B5">
      <w:pPr>
        <w:spacing w:line="360" w:lineRule="auto"/>
        <w:ind w:left="-5" w:right="715"/>
        <w:jc w:val="left"/>
      </w:pPr>
      <w:r>
        <w:rPr>
          <w:i/>
          <w:u w:val="single" w:color="000000"/>
        </w:rPr>
        <w:t>Pojazdy</w:t>
      </w:r>
      <w:r>
        <w:rPr>
          <w:i/>
        </w:rPr>
        <w:t xml:space="preserve"> </w:t>
      </w:r>
    </w:p>
    <w:p w:rsidR="005931BC" w:rsidRDefault="00F36B36" w:rsidP="007573B5">
      <w:pPr>
        <w:numPr>
          <w:ilvl w:val="0"/>
          <w:numId w:val="30"/>
        </w:numPr>
        <w:spacing w:line="360" w:lineRule="auto"/>
        <w:ind w:left="493" w:right="715" w:hanging="425"/>
      </w:pPr>
      <w:r>
        <w:t xml:space="preserve">Wykonawca zobowiązany jest przez cały okres obowiązywania umowy posiadać odpowiednie pojazdy, które będą wykorzystywane do świadczenia usługi odbioru odpadów na terenie Gminy Sanok, biorąc pod uwagę możliwości dojazdu do posesji w ilości niezbędnej do prawidłowej realizacji umowy, przystosowanymi do odbierania poszczególnych frakcji odpadów, w sposób wykluczający ich zmieszanie.  </w:t>
      </w:r>
    </w:p>
    <w:p w:rsidR="005931BC" w:rsidRDefault="00F36B36" w:rsidP="007573B5">
      <w:pPr>
        <w:numPr>
          <w:ilvl w:val="0"/>
          <w:numId w:val="30"/>
        </w:numPr>
        <w:spacing w:line="360" w:lineRule="auto"/>
        <w:ind w:left="493" w:right="715" w:hanging="425"/>
      </w:pPr>
      <w:r>
        <w:t xml:space="preserve">W posiadaniu Wykonawcy do realizacji umowy na terenie Gminy Sanok winno być co najmniej:  </w:t>
      </w:r>
    </w:p>
    <w:p w:rsidR="00257831" w:rsidRDefault="00257831" w:rsidP="00257831">
      <w:pPr>
        <w:spacing w:after="37" w:line="360" w:lineRule="auto"/>
        <w:ind w:left="426" w:right="715" w:hanging="142"/>
        <w:rPr>
          <w:color w:val="auto"/>
        </w:rPr>
      </w:pPr>
      <w:r>
        <w:rPr>
          <w:color w:val="auto"/>
        </w:rPr>
        <w:t xml:space="preserve">a) </w:t>
      </w:r>
      <w:r w:rsidRPr="006D03ED">
        <w:rPr>
          <w:color w:val="auto"/>
        </w:rPr>
        <w:t>2 pojazdami specjalistycznymi (śmieciarki) o dopuszczalnej ładowności co najmniej 10 ton  do odbierania zmieszanych odpadów komunalnych z pojemników i worków;</w:t>
      </w:r>
    </w:p>
    <w:p w:rsidR="00257831" w:rsidRDefault="00257831" w:rsidP="00257831">
      <w:pPr>
        <w:spacing w:after="37" w:line="360" w:lineRule="auto"/>
        <w:ind w:left="426" w:right="715" w:hanging="142"/>
        <w:rPr>
          <w:color w:val="auto"/>
        </w:rPr>
      </w:pPr>
      <w:r>
        <w:rPr>
          <w:color w:val="auto"/>
        </w:rPr>
        <w:t xml:space="preserve">b) </w:t>
      </w:r>
      <w:r w:rsidRPr="006D03ED">
        <w:rPr>
          <w:color w:val="auto"/>
        </w:rPr>
        <w:t>1 pojazdem specjalistycznym o dopuszczalnej masie całkowitej do 3,5 ton, przystosowany do odbierania zmieszanych odpadów komunalnych z pojemników i worków;</w:t>
      </w:r>
    </w:p>
    <w:p w:rsidR="00257831" w:rsidRDefault="00257831" w:rsidP="00257831">
      <w:pPr>
        <w:spacing w:after="37" w:line="360" w:lineRule="auto"/>
        <w:ind w:left="426" w:right="715" w:hanging="142"/>
        <w:rPr>
          <w:color w:val="auto"/>
        </w:rPr>
      </w:pPr>
      <w:r>
        <w:rPr>
          <w:color w:val="auto"/>
        </w:rPr>
        <w:t xml:space="preserve">c) </w:t>
      </w:r>
      <w:r w:rsidRPr="006D03ED">
        <w:rPr>
          <w:color w:val="auto"/>
        </w:rPr>
        <w:t>2 pojazdami przystosowanymi do odbierania selektywnie zbieranych odpadów komunalnych, zabezpieczonych przed niekontrolowanym wydostaniem się odpadów podczas ich załadunku i</w:t>
      </w:r>
      <w:r>
        <w:rPr>
          <w:color w:val="auto"/>
        </w:rPr>
        <w:t xml:space="preserve"> </w:t>
      </w:r>
      <w:r w:rsidRPr="006D03ED">
        <w:rPr>
          <w:color w:val="auto"/>
        </w:rPr>
        <w:t xml:space="preserve">transportu, </w:t>
      </w:r>
      <w:r>
        <w:rPr>
          <w:color w:val="auto"/>
        </w:rPr>
        <w:t>w tym co najmniej jeden o dopuszczalnej masie 3,5 t do odbierania odpadów z nieruchomości usytuowanych przy wąskich drogach;</w:t>
      </w:r>
    </w:p>
    <w:p w:rsidR="00257831" w:rsidRPr="006D03ED" w:rsidRDefault="00257831" w:rsidP="00257831">
      <w:pPr>
        <w:spacing w:after="37" w:line="360" w:lineRule="auto"/>
        <w:ind w:left="426" w:right="715" w:hanging="142"/>
        <w:rPr>
          <w:color w:val="auto"/>
        </w:rPr>
      </w:pPr>
      <w:r>
        <w:rPr>
          <w:color w:val="auto"/>
        </w:rPr>
        <w:t xml:space="preserve">d) </w:t>
      </w:r>
      <w:r w:rsidRPr="006D03ED">
        <w:rPr>
          <w:color w:val="auto"/>
        </w:rPr>
        <w:t xml:space="preserve">1 pojazdem do odbierania odpadów wielkogabarytowych. </w:t>
      </w:r>
    </w:p>
    <w:p w:rsidR="005931BC" w:rsidRDefault="00F36B36" w:rsidP="007573B5">
      <w:pPr>
        <w:numPr>
          <w:ilvl w:val="0"/>
          <w:numId w:val="30"/>
        </w:numPr>
        <w:spacing w:after="34" w:line="360" w:lineRule="auto"/>
        <w:ind w:left="493" w:right="715" w:hanging="425"/>
      </w:pPr>
      <w:r>
        <w:t xml:space="preserve">Co najmniej 3 samochody powinny być wyposażone w silniki spełniające normy EURO V lub wyższą  wyposażone w silniki zasilane gazem (LPG, CNG) lub w silniki hybrydowe. </w:t>
      </w:r>
    </w:p>
    <w:p w:rsidR="005931BC" w:rsidRDefault="00F36B36" w:rsidP="007573B5">
      <w:pPr>
        <w:numPr>
          <w:ilvl w:val="0"/>
          <w:numId w:val="30"/>
        </w:numPr>
        <w:spacing w:after="52" w:line="360" w:lineRule="auto"/>
        <w:ind w:left="493" w:right="715" w:hanging="425"/>
      </w:pPr>
      <w:r>
        <w:t xml:space="preserve">Wszystkie pojazdy przeznaczone do świadczenia usługi odbioru odpadów powinny być sprawne technicznie i posiadać aktualne badania techniczne przez cały okres realizacji umowy.  </w:t>
      </w:r>
    </w:p>
    <w:p w:rsidR="005931BC" w:rsidRDefault="00F36B36" w:rsidP="007573B5">
      <w:pPr>
        <w:numPr>
          <w:ilvl w:val="0"/>
          <w:numId w:val="30"/>
        </w:numPr>
        <w:spacing w:after="28" w:line="360" w:lineRule="auto"/>
        <w:ind w:left="493" w:right="715" w:hanging="425"/>
      </w:pPr>
      <w:r>
        <w:t>Wszystkie pojazdy powinny być wyposażone w system lokalizacji położenia, który powinien zapewnić trwałe zapisywanie, odczytywanie i prz</w:t>
      </w:r>
      <w:r w:rsidR="001D1CE8">
        <w:t xml:space="preserve">echowywanie danych o położeniu </w:t>
      </w:r>
      <w:r>
        <w:t xml:space="preserve">pojazdów  i miejscach postoju. </w:t>
      </w:r>
    </w:p>
    <w:p w:rsidR="005931BC" w:rsidRDefault="00F36B36" w:rsidP="007573B5">
      <w:pPr>
        <w:numPr>
          <w:ilvl w:val="0"/>
          <w:numId w:val="30"/>
        </w:numPr>
        <w:spacing w:line="360" w:lineRule="auto"/>
        <w:ind w:left="493" w:right="715" w:hanging="425"/>
      </w:pPr>
      <w:r>
        <w:t xml:space="preserve">Wykonawca powinien zapewnić sprawne działanie systemu lokalizacji pojazdów przez cały okres obowiązywania umowy. Brak zapisu trasy przejazdu pojazdu, lub obrazu przez i za samochodem może być potraktowane jako nienależyte wykonanie przedmiotu umowy </w:t>
      </w:r>
      <w:r>
        <w:lastRenderedPageBreak/>
        <w:t xml:space="preserve">uprawniające do obciążenia  Wykonawcy karą umowną. W przypadku wcześniejszego zgłoszenia przez Wykonawcę awarii lub usterki systemu lokalizacji danego pojazdu, lub kamery na danym pojeździe Zamawiający odstąpi od naliczenia kary. Zaistniałe usterki należy zgłaszać Zamawiającemu niezwłocznie za pomocą poczty elektronicznej. Zgłoszenie awarii lub usterki nie zwalnia Wykonawcy z należytego wykonania usługi. </w:t>
      </w:r>
    </w:p>
    <w:p w:rsidR="005931BC" w:rsidRDefault="004D4E3E" w:rsidP="007573B5">
      <w:pPr>
        <w:spacing w:line="360" w:lineRule="auto"/>
        <w:ind w:left="355" w:right="715"/>
      </w:pPr>
      <w:r>
        <w:t xml:space="preserve">12. </w:t>
      </w:r>
      <w:r w:rsidR="00F36B36">
        <w:t xml:space="preserve">Zamawiający zastrzega sobie możliwość przeprowadzenia kontroli bazy magazynowo - transportowej oraz pojazdów przewidzianych do realizacji umowy przed rozpoczęciem okresu obowiązywania umowy jak i w trakcie jej obowiązywania. </w:t>
      </w:r>
    </w:p>
    <w:p w:rsidR="005931BC" w:rsidRDefault="005931BC" w:rsidP="007573B5">
      <w:pPr>
        <w:spacing w:after="0" w:line="360" w:lineRule="auto"/>
        <w:ind w:left="0" w:right="715" w:firstLine="0"/>
        <w:jc w:val="left"/>
      </w:pPr>
    </w:p>
    <w:sectPr w:rsidR="005931BC" w:rsidSect="004D4E3E">
      <w:footerReference w:type="even" r:id="rId7"/>
      <w:footerReference w:type="default" r:id="rId8"/>
      <w:footerReference w:type="first" r:id="rId9"/>
      <w:pgSz w:w="11906" w:h="16838"/>
      <w:pgMar w:top="603" w:right="165" w:bottom="1418" w:left="1245" w:header="708" w:footer="708" w:gutter="0"/>
      <w:pgNumType w:start="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43C2" w:rsidRDefault="00B743C2">
      <w:pPr>
        <w:spacing w:after="0" w:line="240" w:lineRule="auto"/>
      </w:pPr>
      <w:r>
        <w:separator/>
      </w:r>
    </w:p>
  </w:endnote>
  <w:endnote w:type="continuationSeparator" w:id="0">
    <w:p w:rsidR="00B743C2" w:rsidRDefault="00B74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F6C" w:rsidRDefault="00E14F6C">
    <w:pPr>
      <w:spacing w:after="280" w:line="259" w:lineRule="auto"/>
      <w:ind w:left="0" w:right="787" w:firstLine="0"/>
      <w:jc w:val="right"/>
    </w:pPr>
    <w:r>
      <w:t xml:space="preserve"> </w:t>
    </w:r>
  </w:p>
  <w:p w:rsidR="00E14F6C" w:rsidRDefault="00E14F6C">
    <w:pPr>
      <w:spacing w:after="0" w:line="259" w:lineRule="auto"/>
      <w:ind w:left="0" w:right="250" w:firstLine="0"/>
      <w:jc w:val="center"/>
    </w:pPr>
    <w:r>
      <w:rPr>
        <w:rFonts w:ascii="Times New Roman" w:eastAsia="Times New Roman" w:hAnsi="Times New Roman" w:cs="Times New Roman"/>
        <w:sz w:val="22"/>
      </w:rPr>
      <w:t xml:space="preserve"> </w:t>
    </w:r>
    <w:r>
      <w:rPr>
        <w:rFonts w:ascii="Times New Roman" w:eastAsia="Times New Roman" w:hAnsi="Times New Roman" w:cs="Times New Roman"/>
        <w:sz w:val="22"/>
      </w:rPr>
      <w:fldChar w:fldCharType="begin"/>
    </w:r>
    <w:r>
      <w:rPr>
        <w:rFonts w:ascii="Times New Roman" w:eastAsia="Times New Roman" w:hAnsi="Times New Roman" w:cs="Times New Roman"/>
        <w:sz w:val="22"/>
      </w:rPr>
      <w:instrText xml:space="preserve"> PAGE   \* MERGEFORMAT </w:instrText>
    </w:r>
    <w:r>
      <w:rPr>
        <w:rFonts w:ascii="Times New Roman" w:eastAsia="Times New Roman" w:hAnsi="Times New Roman" w:cs="Times New Roman"/>
        <w:sz w:val="22"/>
      </w:rPr>
      <w:fldChar w:fldCharType="separate"/>
    </w:r>
    <w:r w:rsidR="005B05D5">
      <w:rPr>
        <w:rFonts w:ascii="Times New Roman" w:eastAsia="Times New Roman" w:hAnsi="Times New Roman" w:cs="Times New Roman"/>
        <w:noProof/>
        <w:sz w:val="22"/>
      </w:rPr>
      <w:t>12</w:t>
    </w:r>
    <w:r>
      <w:rPr>
        <w:rFonts w:ascii="Times New Roman" w:eastAsia="Times New Roman" w:hAnsi="Times New Roman" w:cs="Times New Roman"/>
        <w:sz w:val="22"/>
      </w:rPr>
      <w:fldChar w:fldCharType="end"/>
    </w:r>
    <w:r>
      <w:rPr>
        <w:rFonts w:ascii="Times New Roman" w:eastAsia="Times New Roman" w:hAnsi="Times New Roman" w:cs="Times New Roman"/>
      </w:rPr>
      <w:t xml:space="preserve"> </w:t>
    </w:r>
  </w:p>
  <w:p w:rsidR="00E14F6C" w:rsidRDefault="00E14F6C">
    <w:pPr>
      <w:spacing w:after="0" w:line="259" w:lineRule="auto"/>
      <w:ind w:left="0" w:right="0" w:firstLine="0"/>
      <w:jc w:val="left"/>
    </w:pPr>
    <w:r>
      <w:rPr>
        <w:rFonts w:ascii="Courier New" w:eastAsia="Courier New" w:hAnsi="Courier New" w:cs="Courier New"/>
        <w:sz w:val="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F6C" w:rsidRDefault="00E14F6C">
    <w:pPr>
      <w:spacing w:after="0" w:line="259" w:lineRule="auto"/>
      <w:ind w:left="0" w:right="250" w:firstLine="0"/>
      <w:jc w:val="center"/>
    </w:pPr>
    <w:r>
      <w:rPr>
        <w:rFonts w:ascii="Times New Roman" w:eastAsia="Times New Roman" w:hAnsi="Times New Roman" w:cs="Times New Roman"/>
        <w:sz w:val="22"/>
      </w:rPr>
      <w:t xml:space="preserve"> </w:t>
    </w:r>
    <w:r>
      <w:rPr>
        <w:rFonts w:ascii="Times New Roman" w:eastAsia="Times New Roman" w:hAnsi="Times New Roman" w:cs="Times New Roman"/>
        <w:sz w:val="22"/>
      </w:rPr>
      <w:fldChar w:fldCharType="begin"/>
    </w:r>
    <w:r>
      <w:rPr>
        <w:rFonts w:ascii="Times New Roman" w:eastAsia="Times New Roman" w:hAnsi="Times New Roman" w:cs="Times New Roman"/>
        <w:sz w:val="22"/>
      </w:rPr>
      <w:instrText xml:space="preserve"> PAGE   \* MERGEFORMAT </w:instrText>
    </w:r>
    <w:r>
      <w:rPr>
        <w:rFonts w:ascii="Times New Roman" w:eastAsia="Times New Roman" w:hAnsi="Times New Roman" w:cs="Times New Roman"/>
        <w:sz w:val="22"/>
      </w:rPr>
      <w:fldChar w:fldCharType="separate"/>
    </w:r>
    <w:r w:rsidR="005B05D5">
      <w:rPr>
        <w:rFonts w:ascii="Times New Roman" w:eastAsia="Times New Roman" w:hAnsi="Times New Roman" w:cs="Times New Roman"/>
        <w:noProof/>
        <w:sz w:val="22"/>
      </w:rPr>
      <w:t>11</w:t>
    </w:r>
    <w:r>
      <w:rPr>
        <w:rFonts w:ascii="Times New Roman" w:eastAsia="Times New Roman" w:hAnsi="Times New Roman" w:cs="Times New Roman"/>
        <w:sz w:val="22"/>
      </w:rPr>
      <w:fldChar w:fldCharType="end"/>
    </w:r>
    <w:r>
      <w:rPr>
        <w:rFonts w:ascii="Times New Roman" w:eastAsia="Times New Roman" w:hAnsi="Times New Roman" w:cs="Times New Roman"/>
      </w:rPr>
      <w:t xml:space="preserve"> </w:t>
    </w:r>
  </w:p>
  <w:p w:rsidR="00E14F6C" w:rsidRDefault="00E14F6C">
    <w:pPr>
      <w:spacing w:after="0" w:line="259" w:lineRule="auto"/>
      <w:ind w:left="0" w:right="0" w:firstLine="0"/>
      <w:jc w:val="left"/>
    </w:pPr>
    <w:r>
      <w:rPr>
        <w:rFonts w:ascii="Courier New" w:eastAsia="Courier New" w:hAnsi="Courier New" w:cs="Courier New"/>
        <w:sz w:val="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F6C" w:rsidRDefault="00E14F6C">
    <w:pPr>
      <w:spacing w:after="160" w:line="259"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43C2" w:rsidRDefault="00B743C2">
      <w:pPr>
        <w:spacing w:after="0" w:line="240" w:lineRule="auto"/>
      </w:pPr>
      <w:r>
        <w:separator/>
      </w:r>
    </w:p>
  </w:footnote>
  <w:footnote w:type="continuationSeparator" w:id="0">
    <w:p w:rsidR="00B743C2" w:rsidRDefault="00B743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337C0"/>
    <w:multiLevelType w:val="multilevel"/>
    <w:tmpl w:val="0FB2798E"/>
    <w:lvl w:ilvl="0">
      <w:start w:val="3"/>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5"/>
      <w:numFmt w:val="decimal"/>
      <w:lvlRestart w:val="0"/>
      <w:lvlText w:val="%1.%2."/>
      <w:lvlJc w:val="left"/>
      <w:pPr>
        <w:ind w:left="9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3E0B8C"/>
    <w:multiLevelType w:val="multilevel"/>
    <w:tmpl w:val="708ABC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A242FC"/>
    <w:multiLevelType w:val="hybridMultilevel"/>
    <w:tmpl w:val="209096E8"/>
    <w:lvl w:ilvl="0" w:tplc="E598AA0A">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B282B5C8">
      <w:start w:val="1"/>
      <w:numFmt w:val="lowerLetter"/>
      <w:lvlText w:val="%2"/>
      <w:lvlJc w:val="left"/>
      <w:pPr>
        <w:ind w:left="57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4926B230">
      <w:start w:val="2"/>
      <w:numFmt w:val="decimal"/>
      <w:lvlRestart w:val="0"/>
      <w:lvlText w:val="%3)"/>
      <w:lvlJc w:val="left"/>
      <w:pPr>
        <w:ind w:left="77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6ED0A562">
      <w:start w:val="1"/>
      <w:numFmt w:val="decimal"/>
      <w:lvlText w:val="%4"/>
      <w:lvlJc w:val="left"/>
      <w:pPr>
        <w:ind w:left="15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2014DFC8">
      <w:start w:val="1"/>
      <w:numFmt w:val="lowerLetter"/>
      <w:lvlText w:val="%5"/>
      <w:lvlJc w:val="left"/>
      <w:pPr>
        <w:ind w:left="22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97D40B0C">
      <w:start w:val="1"/>
      <w:numFmt w:val="lowerRoman"/>
      <w:lvlText w:val="%6"/>
      <w:lvlJc w:val="left"/>
      <w:pPr>
        <w:ind w:left="294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2B2A5E38">
      <w:start w:val="1"/>
      <w:numFmt w:val="decimal"/>
      <w:lvlText w:val="%7"/>
      <w:lvlJc w:val="left"/>
      <w:pPr>
        <w:ind w:left="36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1F0EBCA8">
      <w:start w:val="1"/>
      <w:numFmt w:val="lowerLetter"/>
      <w:lvlText w:val="%8"/>
      <w:lvlJc w:val="left"/>
      <w:pPr>
        <w:ind w:left="43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FA3ED22C">
      <w:start w:val="1"/>
      <w:numFmt w:val="lowerRoman"/>
      <w:lvlText w:val="%9"/>
      <w:lvlJc w:val="left"/>
      <w:pPr>
        <w:ind w:left="51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6E97832"/>
    <w:multiLevelType w:val="hybridMultilevel"/>
    <w:tmpl w:val="CE9844D0"/>
    <w:lvl w:ilvl="0" w:tplc="2B2827AA">
      <w:start w:val="1"/>
      <w:numFmt w:val="decimal"/>
      <w:lvlText w:val="%1."/>
      <w:lvlJc w:val="left"/>
      <w:pPr>
        <w:ind w:left="49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0B86939E">
      <w:start w:val="1"/>
      <w:numFmt w:val="lowerLetter"/>
      <w:lvlText w:val="%2)"/>
      <w:lvlJc w:val="left"/>
      <w:pPr>
        <w:ind w:left="70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78AE3CC6">
      <w:start w:val="1"/>
      <w:numFmt w:val="lowerRoman"/>
      <w:lvlText w:val="%3"/>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ED161ED4">
      <w:start w:val="1"/>
      <w:numFmt w:val="decimal"/>
      <w:lvlText w:val="%4"/>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08B8D678">
      <w:start w:val="1"/>
      <w:numFmt w:val="lowerLetter"/>
      <w:lvlText w:val="%5"/>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71FC6E52">
      <w:start w:val="1"/>
      <w:numFmt w:val="lowerRoman"/>
      <w:lvlText w:val="%6"/>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A476BABC">
      <w:start w:val="1"/>
      <w:numFmt w:val="decimal"/>
      <w:lvlText w:val="%7"/>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5BFC4A2A">
      <w:start w:val="1"/>
      <w:numFmt w:val="lowerLetter"/>
      <w:lvlText w:val="%8"/>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A0205F08">
      <w:start w:val="1"/>
      <w:numFmt w:val="lowerRoman"/>
      <w:lvlText w:val="%9"/>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71D333D"/>
    <w:multiLevelType w:val="hybridMultilevel"/>
    <w:tmpl w:val="AF642E10"/>
    <w:lvl w:ilvl="0" w:tplc="87ECD9B8">
      <w:start w:val="1"/>
      <w:numFmt w:val="bullet"/>
      <w:lvlText w:val=""/>
      <w:lvlJc w:val="left"/>
      <w:pPr>
        <w:ind w:left="8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FC803FEE">
      <w:start w:val="1"/>
      <w:numFmt w:val="bullet"/>
      <w:lvlText w:val="o"/>
      <w:lvlJc w:val="left"/>
      <w:pPr>
        <w:ind w:left="15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2240FF2">
      <w:start w:val="1"/>
      <w:numFmt w:val="bullet"/>
      <w:lvlText w:val="▪"/>
      <w:lvlJc w:val="left"/>
      <w:pPr>
        <w:ind w:left="22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B98F76A">
      <w:start w:val="1"/>
      <w:numFmt w:val="bullet"/>
      <w:lvlText w:val="•"/>
      <w:lvlJc w:val="left"/>
      <w:pPr>
        <w:ind w:left="30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38A2D6">
      <w:start w:val="1"/>
      <w:numFmt w:val="bullet"/>
      <w:lvlText w:val="o"/>
      <w:lvlJc w:val="left"/>
      <w:pPr>
        <w:ind w:left="37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5D87732">
      <w:start w:val="1"/>
      <w:numFmt w:val="bullet"/>
      <w:lvlText w:val="▪"/>
      <w:lvlJc w:val="left"/>
      <w:pPr>
        <w:ind w:left="44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3A09720">
      <w:start w:val="1"/>
      <w:numFmt w:val="bullet"/>
      <w:lvlText w:val="•"/>
      <w:lvlJc w:val="left"/>
      <w:pPr>
        <w:ind w:left="51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B60640">
      <w:start w:val="1"/>
      <w:numFmt w:val="bullet"/>
      <w:lvlText w:val="o"/>
      <w:lvlJc w:val="left"/>
      <w:pPr>
        <w:ind w:left="58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B3E5D18">
      <w:start w:val="1"/>
      <w:numFmt w:val="bullet"/>
      <w:lvlText w:val="▪"/>
      <w:lvlJc w:val="left"/>
      <w:pPr>
        <w:ind w:left="66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8B5745A"/>
    <w:multiLevelType w:val="hybridMultilevel"/>
    <w:tmpl w:val="FB4C586A"/>
    <w:lvl w:ilvl="0" w:tplc="361051E8">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5C0DE2">
      <w:start w:val="1"/>
      <w:numFmt w:val="lowerLetter"/>
      <w:lvlText w:val="%2"/>
      <w:lvlJc w:val="left"/>
      <w:pPr>
        <w:ind w:left="1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02D1CE">
      <w:start w:val="1"/>
      <w:numFmt w:val="lowerRoman"/>
      <w:lvlText w:val="%3"/>
      <w:lvlJc w:val="left"/>
      <w:pPr>
        <w:ind w:left="1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3892E6">
      <w:start w:val="1"/>
      <w:numFmt w:val="decimal"/>
      <w:lvlText w:val="%4"/>
      <w:lvlJc w:val="left"/>
      <w:pPr>
        <w:ind w:left="2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A4E328">
      <w:start w:val="1"/>
      <w:numFmt w:val="lowerLetter"/>
      <w:lvlText w:val="%5"/>
      <w:lvlJc w:val="left"/>
      <w:pPr>
        <w:ind w:left="3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D8C758">
      <w:start w:val="1"/>
      <w:numFmt w:val="lowerRoman"/>
      <w:lvlText w:val="%6"/>
      <w:lvlJc w:val="left"/>
      <w:pPr>
        <w:ind w:left="4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2C23B6">
      <w:start w:val="1"/>
      <w:numFmt w:val="decimal"/>
      <w:lvlText w:val="%7"/>
      <w:lvlJc w:val="left"/>
      <w:pPr>
        <w:ind w:left="4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FC9EB6">
      <w:start w:val="1"/>
      <w:numFmt w:val="lowerLetter"/>
      <w:lvlText w:val="%8"/>
      <w:lvlJc w:val="left"/>
      <w:pPr>
        <w:ind w:left="5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F0F74A">
      <w:start w:val="1"/>
      <w:numFmt w:val="lowerRoman"/>
      <w:lvlText w:val="%9"/>
      <w:lvlJc w:val="left"/>
      <w:pPr>
        <w:ind w:left="6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A4A26BB"/>
    <w:multiLevelType w:val="hybridMultilevel"/>
    <w:tmpl w:val="41B654C0"/>
    <w:lvl w:ilvl="0" w:tplc="9BF6A736">
      <w:start w:val="1"/>
      <w:numFmt w:val="decimal"/>
      <w:lvlText w:val="%1)"/>
      <w:lvlJc w:val="left"/>
      <w:pPr>
        <w:ind w:left="4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706AF980">
      <w:start w:val="1"/>
      <w:numFmt w:val="lowerLetter"/>
      <w:lvlText w:val="%2"/>
      <w:lvlJc w:val="left"/>
      <w:pPr>
        <w:ind w:left="114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6C6A7D62">
      <w:start w:val="1"/>
      <w:numFmt w:val="lowerRoman"/>
      <w:lvlText w:val="%3"/>
      <w:lvlJc w:val="left"/>
      <w:pPr>
        <w:ind w:left="18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95100E46">
      <w:start w:val="1"/>
      <w:numFmt w:val="decimal"/>
      <w:lvlText w:val="%4"/>
      <w:lvlJc w:val="left"/>
      <w:pPr>
        <w:ind w:left="25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D0B8DA46">
      <w:start w:val="1"/>
      <w:numFmt w:val="lowerLetter"/>
      <w:lvlText w:val="%5"/>
      <w:lvlJc w:val="left"/>
      <w:pPr>
        <w:ind w:left="33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3EBC338E">
      <w:start w:val="1"/>
      <w:numFmt w:val="lowerRoman"/>
      <w:lvlText w:val="%6"/>
      <w:lvlJc w:val="left"/>
      <w:pPr>
        <w:ind w:left="40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3544C9F2">
      <w:start w:val="1"/>
      <w:numFmt w:val="decimal"/>
      <w:lvlText w:val="%7"/>
      <w:lvlJc w:val="left"/>
      <w:pPr>
        <w:ind w:left="474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DD70C58A">
      <w:start w:val="1"/>
      <w:numFmt w:val="lowerLetter"/>
      <w:lvlText w:val="%8"/>
      <w:lvlJc w:val="left"/>
      <w:pPr>
        <w:ind w:left="54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B10A5ABC">
      <w:start w:val="1"/>
      <w:numFmt w:val="lowerRoman"/>
      <w:lvlText w:val="%9"/>
      <w:lvlJc w:val="left"/>
      <w:pPr>
        <w:ind w:left="61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D6F2C5C"/>
    <w:multiLevelType w:val="hybridMultilevel"/>
    <w:tmpl w:val="0666CD10"/>
    <w:lvl w:ilvl="0" w:tplc="0A84C2C0">
      <w:start w:val="1"/>
      <w:numFmt w:val="bullet"/>
      <w:lvlText w:val=""/>
      <w:lvlJc w:val="left"/>
      <w:pPr>
        <w:ind w:left="1416"/>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336E516C">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7620BC4">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3EA8FB2">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320280">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E862E42">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925B60">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2C412F8">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1E5864">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E8D03F5"/>
    <w:multiLevelType w:val="hybridMultilevel"/>
    <w:tmpl w:val="1534D3AE"/>
    <w:lvl w:ilvl="0" w:tplc="352657A2">
      <w:start w:val="1"/>
      <w:numFmt w:val="decimal"/>
      <w:lvlText w:val="%1."/>
      <w:lvlJc w:val="left"/>
      <w:pPr>
        <w:ind w:left="567"/>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56A0A016">
      <w:start w:val="1"/>
      <w:numFmt w:val="lowerLetter"/>
      <w:lvlText w:val="%2"/>
      <w:lvlJc w:val="left"/>
      <w:pPr>
        <w:ind w:left="12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tplc="0658B518">
      <w:start w:val="1"/>
      <w:numFmt w:val="lowerRoman"/>
      <w:lvlText w:val="%3"/>
      <w:lvlJc w:val="left"/>
      <w:pPr>
        <w:ind w:left="19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tplc="FB10414C">
      <w:start w:val="1"/>
      <w:numFmt w:val="decimal"/>
      <w:lvlText w:val="%4"/>
      <w:lvlJc w:val="left"/>
      <w:pPr>
        <w:ind w:left="26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tplc="610C97F6">
      <w:start w:val="1"/>
      <w:numFmt w:val="lowerLetter"/>
      <w:lvlText w:val="%5"/>
      <w:lvlJc w:val="left"/>
      <w:pPr>
        <w:ind w:left="33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tplc="5DF60EB4">
      <w:start w:val="1"/>
      <w:numFmt w:val="lowerRoman"/>
      <w:lvlText w:val="%6"/>
      <w:lvlJc w:val="left"/>
      <w:pPr>
        <w:ind w:left="41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tplc="6FF6AA2C">
      <w:start w:val="1"/>
      <w:numFmt w:val="decimal"/>
      <w:lvlText w:val="%7"/>
      <w:lvlJc w:val="left"/>
      <w:pPr>
        <w:ind w:left="48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tplc="E2E04CE0">
      <w:start w:val="1"/>
      <w:numFmt w:val="lowerLetter"/>
      <w:lvlText w:val="%8"/>
      <w:lvlJc w:val="left"/>
      <w:pPr>
        <w:ind w:left="55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tplc="B5E6D838">
      <w:start w:val="1"/>
      <w:numFmt w:val="lowerRoman"/>
      <w:lvlText w:val="%9"/>
      <w:lvlJc w:val="left"/>
      <w:pPr>
        <w:ind w:left="62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EE830EC"/>
    <w:multiLevelType w:val="multilevel"/>
    <w:tmpl w:val="314450F8"/>
    <w:lvl w:ilvl="0">
      <w:start w:val="3"/>
      <w:numFmt w:val="decimal"/>
      <w:lvlText w:val="%1."/>
      <w:lvlJc w:val="left"/>
      <w:pPr>
        <w:ind w:left="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0"/>
      <w:numFmt w:val="decimal"/>
      <w:lvlText w:val="%1.%2."/>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F1A3570"/>
    <w:multiLevelType w:val="hybridMultilevel"/>
    <w:tmpl w:val="8B68A76E"/>
    <w:lvl w:ilvl="0" w:tplc="952C4BEA">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D6C01B76">
      <w:start w:val="1"/>
      <w:numFmt w:val="decimal"/>
      <w:lvlRestart w:val="0"/>
      <w:lvlText w:val="%2)"/>
      <w:lvlJc w:val="left"/>
      <w:pPr>
        <w:ind w:left="10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5EEE606">
      <w:start w:val="1"/>
      <w:numFmt w:val="lowerRoman"/>
      <w:lvlText w:val="%3"/>
      <w:lvlJc w:val="left"/>
      <w:pPr>
        <w:ind w:left="17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F834866A">
      <w:start w:val="1"/>
      <w:numFmt w:val="decimal"/>
      <w:lvlText w:val="%4"/>
      <w:lvlJc w:val="left"/>
      <w:pPr>
        <w:ind w:left="25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0CB85E24">
      <w:start w:val="1"/>
      <w:numFmt w:val="lowerLetter"/>
      <w:lvlText w:val="%5"/>
      <w:lvlJc w:val="left"/>
      <w:pPr>
        <w:ind w:left="32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FA44A76A">
      <w:start w:val="1"/>
      <w:numFmt w:val="lowerRoman"/>
      <w:lvlText w:val="%6"/>
      <w:lvlJc w:val="left"/>
      <w:pPr>
        <w:ind w:left="394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38BC1754">
      <w:start w:val="1"/>
      <w:numFmt w:val="decimal"/>
      <w:lvlText w:val="%7"/>
      <w:lvlJc w:val="left"/>
      <w:pPr>
        <w:ind w:left="46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465813EC">
      <w:start w:val="1"/>
      <w:numFmt w:val="lowerLetter"/>
      <w:lvlText w:val="%8"/>
      <w:lvlJc w:val="left"/>
      <w:pPr>
        <w:ind w:left="53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A7DAF8E0">
      <w:start w:val="1"/>
      <w:numFmt w:val="lowerRoman"/>
      <w:lvlText w:val="%9"/>
      <w:lvlJc w:val="left"/>
      <w:pPr>
        <w:ind w:left="61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5E4203A"/>
    <w:multiLevelType w:val="multilevel"/>
    <w:tmpl w:val="22428E18"/>
    <w:lvl w:ilvl="0">
      <w:start w:val="3"/>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3"/>
      <w:numFmt w:val="decimal"/>
      <w:lvlRestart w:val="0"/>
      <w:lvlText w:val="%1.%2."/>
      <w:lvlJc w:val="left"/>
      <w:pPr>
        <w:ind w:left="7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75E5FB3"/>
    <w:multiLevelType w:val="hybridMultilevel"/>
    <w:tmpl w:val="1BEEBC4A"/>
    <w:lvl w:ilvl="0" w:tplc="ECB0AEBE">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5566C404">
      <w:start w:val="1"/>
      <w:numFmt w:val="lowerLetter"/>
      <w:lvlText w:val="%2"/>
      <w:lvlJc w:val="left"/>
      <w:pPr>
        <w:ind w:left="57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570005EC">
      <w:start w:val="1"/>
      <w:numFmt w:val="decimal"/>
      <w:lvlRestart w:val="0"/>
      <w:lvlText w:val="%3)"/>
      <w:lvlJc w:val="left"/>
      <w:pPr>
        <w:ind w:left="63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A3A209F0">
      <w:start w:val="1"/>
      <w:numFmt w:val="decimal"/>
      <w:lvlText w:val="%4"/>
      <w:lvlJc w:val="left"/>
      <w:pPr>
        <w:ind w:left="15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A27AC6D4">
      <w:start w:val="1"/>
      <w:numFmt w:val="lowerLetter"/>
      <w:lvlText w:val="%5"/>
      <w:lvlJc w:val="left"/>
      <w:pPr>
        <w:ind w:left="22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3AD20DCC">
      <w:start w:val="1"/>
      <w:numFmt w:val="lowerRoman"/>
      <w:lvlText w:val="%6"/>
      <w:lvlJc w:val="left"/>
      <w:pPr>
        <w:ind w:left="294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D0CCC472">
      <w:start w:val="1"/>
      <w:numFmt w:val="decimal"/>
      <w:lvlText w:val="%7"/>
      <w:lvlJc w:val="left"/>
      <w:pPr>
        <w:ind w:left="36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BFDAC8BC">
      <w:start w:val="1"/>
      <w:numFmt w:val="lowerLetter"/>
      <w:lvlText w:val="%8"/>
      <w:lvlJc w:val="left"/>
      <w:pPr>
        <w:ind w:left="43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65781B96">
      <w:start w:val="1"/>
      <w:numFmt w:val="lowerRoman"/>
      <w:lvlText w:val="%9"/>
      <w:lvlJc w:val="left"/>
      <w:pPr>
        <w:ind w:left="51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94C66FD"/>
    <w:multiLevelType w:val="hybridMultilevel"/>
    <w:tmpl w:val="82F465B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D897766"/>
    <w:multiLevelType w:val="hybridMultilevel"/>
    <w:tmpl w:val="F88CA0C2"/>
    <w:lvl w:ilvl="0" w:tplc="0A84C2C0">
      <w:start w:val="1"/>
      <w:numFmt w:val="bullet"/>
      <w:lvlText w:val=""/>
      <w:lvlJc w:val="left"/>
      <w:pPr>
        <w:ind w:left="1776" w:hanging="360"/>
      </w:pPr>
      <w:rPr>
        <w:rFonts w:ascii="Symbol" w:hAnsi="Symbol" w:hint="default"/>
      </w:rPr>
    </w:lvl>
    <w:lvl w:ilvl="1" w:tplc="04150003">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15" w15:restartNumberingAfterBreak="0">
    <w:nsid w:val="3F0A29D7"/>
    <w:multiLevelType w:val="hybridMultilevel"/>
    <w:tmpl w:val="D5302406"/>
    <w:lvl w:ilvl="0" w:tplc="607AC7C8">
      <w:start w:val="1"/>
      <w:numFmt w:val="bullet"/>
      <w:lvlText w:val="•"/>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E93072D2">
      <w:start w:val="1"/>
      <w:numFmt w:val="bullet"/>
      <w:lvlText w:val="o"/>
      <w:lvlJc w:val="left"/>
      <w:pPr>
        <w:ind w:left="89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6A26A6C2">
      <w:start w:val="1"/>
      <w:numFmt w:val="bullet"/>
      <w:lvlRestart w:val="0"/>
      <w:lvlText w:val="-"/>
      <w:lvlJc w:val="left"/>
      <w:pPr>
        <w:ind w:left="164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DFAE9E14">
      <w:start w:val="1"/>
      <w:numFmt w:val="bullet"/>
      <w:lvlText w:val="•"/>
      <w:lvlJc w:val="left"/>
      <w:pPr>
        <w:ind w:left="215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CC1A7AAE">
      <w:start w:val="1"/>
      <w:numFmt w:val="bullet"/>
      <w:lvlText w:val="o"/>
      <w:lvlJc w:val="left"/>
      <w:pPr>
        <w:ind w:left="287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C0A2C20">
      <w:start w:val="1"/>
      <w:numFmt w:val="bullet"/>
      <w:lvlText w:val="▪"/>
      <w:lvlJc w:val="left"/>
      <w:pPr>
        <w:ind w:left="359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11E86FE">
      <w:start w:val="1"/>
      <w:numFmt w:val="bullet"/>
      <w:lvlText w:val="•"/>
      <w:lvlJc w:val="left"/>
      <w:pPr>
        <w:ind w:left="431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3FF2B24A">
      <w:start w:val="1"/>
      <w:numFmt w:val="bullet"/>
      <w:lvlText w:val="o"/>
      <w:lvlJc w:val="left"/>
      <w:pPr>
        <w:ind w:left="503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3B664AFA">
      <w:start w:val="1"/>
      <w:numFmt w:val="bullet"/>
      <w:lvlText w:val="▪"/>
      <w:lvlJc w:val="left"/>
      <w:pPr>
        <w:ind w:left="575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0EF4F91"/>
    <w:multiLevelType w:val="hybridMultilevel"/>
    <w:tmpl w:val="84402030"/>
    <w:lvl w:ilvl="0" w:tplc="2A648F06">
      <w:start w:val="1"/>
      <w:numFmt w:val="decimal"/>
      <w:lvlText w:val="%1."/>
      <w:lvlJc w:val="left"/>
      <w:pPr>
        <w:ind w:left="4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5072A6FC">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C5503AC8">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58868912">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11AA2658">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5DA04CEE">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9C12050C">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DE96BF74">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564628D8">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1A10F5D"/>
    <w:multiLevelType w:val="hybridMultilevel"/>
    <w:tmpl w:val="2530F234"/>
    <w:lvl w:ilvl="0" w:tplc="6F0C7BA2">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5C4E90BA">
      <w:start w:val="1"/>
      <w:numFmt w:val="lowerLetter"/>
      <w:lvlText w:val="%2"/>
      <w:lvlJc w:val="left"/>
      <w:pPr>
        <w:ind w:left="59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BE02FD0C">
      <w:start w:val="1"/>
      <w:numFmt w:val="lowerRoman"/>
      <w:lvlText w:val="%3"/>
      <w:lvlJc w:val="left"/>
      <w:pPr>
        <w:ind w:left="83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3B94183C">
      <w:start w:val="1"/>
      <w:numFmt w:val="lowerLetter"/>
      <w:lvlRestart w:val="0"/>
      <w:lvlText w:val="%4)"/>
      <w:lvlJc w:val="left"/>
      <w:pPr>
        <w:ind w:left="113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199E4310">
      <w:start w:val="1"/>
      <w:numFmt w:val="lowerLetter"/>
      <w:lvlText w:val="%5"/>
      <w:lvlJc w:val="left"/>
      <w:pPr>
        <w:ind w:left="17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1C0697F6">
      <w:start w:val="1"/>
      <w:numFmt w:val="lowerRoman"/>
      <w:lvlText w:val="%6"/>
      <w:lvlJc w:val="left"/>
      <w:pPr>
        <w:ind w:left="25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6228FB70">
      <w:start w:val="1"/>
      <w:numFmt w:val="decimal"/>
      <w:lvlText w:val="%7"/>
      <w:lvlJc w:val="left"/>
      <w:pPr>
        <w:ind w:left="32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AF886C90">
      <w:start w:val="1"/>
      <w:numFmt w:val="lowerLetter"/>
      <w:lvlText w:val="%8"/>
      <w:lvlJc w:val="left"/>
      <w:pPr>
        <w:ind w:left="394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4B465438">
      <w:start w:val="1"/>
      <w:numFmt w:val="lowerRoman"/>
      <w:lvlText w:val="%9"/>
      <w:lvlJc w:val="left"/>
      <w:pPr>
        <w:ind w:left="46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3067680"/>
    <w:multiLevelType w:val="hybridMultilevel"/>
    <w:tmpl w:val="DC8A2BCA"/>
    <w:lvl w:ilvl="0" w:tplc="2E689334">
      <w:start w:val="3"/>
      <w:numFmt w:val="decimal"/>
      <w:lvlText w:val="%1."/>
      <w:lvlJc w:val="left"/>
      <w:pPr>
        <w:ind w:left="7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D6147810">
      <w:start w:val="1"/>
      <w:numFmt w:val="decimal"/>
      <w:lvlText w:val="%2)"/>
      <w:lvlJc w:val="left"/>
      <w:pPr>
        <w:ind w:left="10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774050AA">
      <w:start w:val="1"/>
      <w:numFmt w:val="lowerRoman"/>
      <w:lvlText w:val="%3"/>
      <w:lvlJc w:val="left"/>
      <w:pPr>
        <w:ind w:left="17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F0602F4C">
      <w:start w:val="1"/>
      <w:numFmt w:val="decimal"/>
      <w:lvlText w:val="%4"/>
      <w:lvlJc w:val="left"/>
      <w:pPr>
        <w:ind w:left="25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DD0CC194">
      <w:start w:val="1"/>
      <w:numFmt w:val="lowerLetter"/>
      <w:lvlText w:val="%5"/>
      <w:lvlJc w:val="left"/>
      <w:pPr>
        <w:ind w:left="32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05060F36">
      <w:start w:val="1"/>
      <w:numFmt w:val="lowerRoman"/>
      <w:lvlText w:val="%6"/>
      <w:lvlJc w:val="left"/>
      <w:pPr>
        <w:ind w:left="394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06BE1024">
      <w:start w:val="1"/>
      <w:numFmt w:val="decimal"/>
      <w:lvlText w:val="%7"/>
      <w:lvlJc w:val="left"/>
      <w:pPr>
        <w:ind w:left="46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7B36546E">
      <w:start w:val="1"/>
      <w:numFmt w:val="lowerLetter"/>
      <w:lvlText w:val="%8"/>
      <w:lvlJc w:val="left"/>
      <w:pPr>
        <w:ind w:left="53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8A7A11F6">
      <w:start w:val="1"/>
      <w:numFmt w:val="lowerRoman"/>
      <w:lvlText w:val="%9"/>
      <w:lvlJc w:val="left"/>
      <w:pPr>
        <w:ind w:left="61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3880911"/>
    <w:multiLevelType w:val="hybridMultilevel"/>
    <w:tmpl w:val="ECBC728A"/>
    <w:lvl w:ilvl="0" w:tplc="A750226A">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C18A4798">
      <w:start w:val="1"/>
      <w:numFmt w:val="lowerLetter"/>
      <w:lvlText w:val="%2"/>
      <w:lvlJc w:val="left"/>
      <w:pPr>
        <w:ind w:left="5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5A6EACE">
      <w:start w:val="1"/>
      <w:numFmt w:val="lowerRoman"/>
      <w:lvlText w:val="%3"/>
      <w:lvlJc w:val="left"/>
      <w:pPr>
        <w:ind w:left="73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9B2086E8">
      <w:start w:val="1"/>
      <w:numFmt w:val="lowerLetter"/>
      <w:lvlRestart w:val="0"/>
      <w:lvlText w:val="%4)"/>
      <w:lvlJc w:val="left"/>
      <w:pPr>
        <w:ind w:left="84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D9B8E8C6">
      <w:start w:val="1"/>
      <w:numFmt w:val="lowerLetter"/>
      <w:lvlText w:val="%5"/>
      <w:lvlJc w:val="left"/>
      <w:pPr>
        <w:ind w:left="164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81CCF630">
      <w:start w:val="1"/>
      <w:numFmt w:val="lowerRoman"/>
      <w:lvlText w:val="%6"/>
      <w:lvlJc w:val="left"/>
      <w:pPr>
        <w:ind w:left="236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358CCA4E">
      <w:start w:val="1"/>
      <w:numFmt w:val="decimal"/>
      <w:lvlText w:val="%7"/>
      <w:lvlJc w:val="left"/>
      <w:pPr>
        <w:ind w:left="308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C77C988C">
      <w:start w:val="1"/>
      <w:numFmt w:val="lowerLetter"/>
      <w:lvlText w:val="%8"/>
      <w:lvlJc w:val="left"/>
      <w:pPr>
        <w:ind w:left="38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9C40CF5C">
      <w:start w:val="1"/>
      <w:numFmt w:val="lowerRoman"/>
      <w:lvlText w:val="%9"/>
      <w:lvlJc w:val="left"/>
      <w:pPr>
        <w:ind w:left="45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3E15B2E"/>
    <w:multiLevelType w:val="hybridMultilevel"/>
    <w:tmpl w:val="557AA21C"/>
    <w:lvl w:ilvl="0" w:tplc="9B32646C">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7E59B8">
      <w:start w:val="1"/>
      <w:numFmt w:val="lowerLetter"/>
      <w:lvlText w:val="%2"/>
      <w:lvlJc w:val="left"/>
      <w:pPr>
        <w:ind w:left="1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E624B8">
      <w:start w:val="1"/>
      <w:numFmt w:val="lowerRoman"/>
      <w:lvlText w:val="%3"/>
      <w:lvlJc w:val="left"/>
      <w:pPr>
        <w:ind w:left="1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B667AC">
      <w:start w:val="1"/>
      <w:numFmt w:val="decimal"/>
      <w:lvlText w:val="%4"/>
      <w:lvlJc w:val="left"/>
      <w:pPr>
        <w:ind w:left="2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98BF72">
      <w:start w:val="1"/>
      <w:numFmt w:val="lowerLetter"/>
      <w:lvlText w:val="%5"/>
      <w:lvlJc w:val="left"/>
      <w:pPr>
        <w:ind w:left="3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C82874">
      <w:start w:val="1"/>
      <w:numFmt w:val="lowerRoman"/>
      <w:lvlText w:val="%6"/>
      <w:lvlJc w:val="left"/>
      <w:pPr>
        <w:ind w:left="4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C07E14">
      <w:start w:val="1"/>
      <w:numFmt w:val="decimal"/>
      <w:lvlText w:val="%7"/>
      <w:lvlJc w:val="left"/>
      <w:pPr>
        <w:ind w:left="4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E696FC">
      <w:start w:val="1"/>
      <w:numFmt w:val="lowerLetter"/>
      <w:lvlText w:val="%8"/>
      <w:lvlJc w:val="left"/>
      <w:pPr>
        <w:ind w:left="5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CEDFDE">
      <w:start w:val="1"/>
      <w:numFmt w:val="lowerRoman"/>
      <w:lvlText w:val="%9"/>
      <w:lvlJc w:val="left"/>
      <w:pPr>
        <w:ind w:left="6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857652F"/>
    <w:multiLevelType w:val="hybridMultilevel"/>
    <w:tmpl w:val="EFD69692"/>
    <w:lvl w:ilvl="0" w:tplc="CCAA40F2">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E6862518">
      <w:start w:val="1"/>
      <w:numFmt w:val="lowerLetter"/>
      <w:lvlText w:val="%2"/>
      <w:lvlJc w:val="left"/>
      <w:pPr>
        <w:ind w:left="57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84ECE0F2">
      <w:start w:val="1"/>
      <w:numFmt w:val="decimal"/>
      <w:lvlRestart w:val="0"/>
      <w:lvlText w:val="%3)"/>
      <w:lvlJc w:val="left"/>
      <w:pPr>
        <w:ind w:left="70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5ADE83F2">
      <w:start w:val="1"/>
      <w:numFmt w:val="decimal"/>
      <w:lvlText w:val="%4"/>
      <w:lvlJc w:val="left"/>
      <w:pPr>
        <w:ind w:left="15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62664EBA">
      <w:start w:val="1"/>
      <w:numFmt w:val="lowerLetter"/>
      <w:lvlText w:val="%5"/>
      <w:lvlJc w:val="left"/>
      <w:pPr>
        <w:ind w:left="22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BF40836A">
      <w:start w:val="1"/>
      <w:numFmt w:val="lowerRoman"/>
      <w:lvlText w:val="%6"/>
      <w:lvlJc w:val="left"/>
      <w:pPr>
        <w:ind w:left="294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097AC7F2">
      <w:start w:val="1"/>
      <w:numFmt w:val="decimal"/>
      <w:lvlText w:val="%7"/>
      <w:lvlJc w:val="left"/>
      <w:pPr>
        <w:ind w:left="36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5D2728A">
      <w:start w:val="1"/>
      <w:numFmt w:val="lowerLetter"/>
      <w:lvlText w:val="%8"/>
      <w:lvlJc w:val="left"/>
      <w:pPr>
        <w:ind w:left="43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79260D2E">
      <w:start w:val="1"/>
      <w:numFmt w:val="lowerRoman"/>
      <w:lvlText w:val="%9"/>
      <w:lvlJc w:val="left"/>
      <w:pPr>
        <w:ind w:left="51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A8F21E1"/>
    <w:multiLevelType w:val="hybridMultilevel"/>
    <w:tmpl w:val="D1903C24"/>
    <w:lvl w:ilvl="0" w:tplc="BA560FAA">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6E923F4C">
      <w:start w:val="1"/>
      <w:numFmt w:val="lowerLetter"/>
      <w:lvlText w:val="%2"/>
      <w:lvlJc w:val="left"/>
      <w:pPr>
        <w:ind w:left="57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B5646280">
      <w:start w:val="1"/>
      <w:numFmt w:val="decimal"/>
      <w:lvlRestart w:val="0"/>
      <w:lvlText w:val="%3)"/>
      <w:lvlJc w:val="left"/>
      <w:pPr>
        <w:ind w:left="63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2FF2C8A6">
      <w:start w:val="1"/>
      <w:numFmt w:val="decimal"/>
      <w:lvlText w:val="%4"/>
      <w:lvlJc w:val="left"/>
      <w:pPr>
        <w:ind w:left="15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1F10FED8">
      <w:start w:val="1"/>
      <w:numFmt w:val="lowerLetter"/>
      <w:lvlText w:val="%5"/>
      <w:lvlJc w:val="left"/>
      <w:pPr>
        <w:ind w:left="22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27B4A60A">
      <w:start w:val="1"/>
      <w:numFmt w:val="lowerRoman"/>
      <w:lvlText w:val="%6"/>
      <w:lvlJc w:val="left"/>
      <w:pPr>
        <w:ind w:left="294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5342638A">
      <w:start w:val="1"/>
      <w:numFmt w:val="decimal"/>
      <w:lvlText w:val="%7"/>
      <w:lvlJc w:val="left"/>
      <w:pPr>
        <w:ind w:left="36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05EA1AFA">
      <w:start w:val="1"/>
      <w:numFmt w:val="lowerLetter"/>
      <w:lvlText w:val="%8"/>
      <w:lvlJc w:val="left"/>
      <w:pPr>
        <w:ind w:left="43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5D202C68">
      <w:start w:val="1"/>
      <w:numFmt w:val="lowerRoman"/>
      <w:lvlText w:val="%9"/>
      <w:lvlJc w:val="left"/>
      <w:pPr>
        <w:ind w:left="51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A975761"/>
    <w:multiLevelType w:val="multilevel"/>
    <w:tmpl w:val="DC125654"/>
    <w:lvl w:ilvl="0">
      <w:start w:val="3"/>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11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EB94612"/>
    <w:multiLevelType w:val="hybridMultilevel"/>
    <w:tmpl w:val="C50288D8"/>
    <w:lvl w:ilvl="0" w:tplc="4888E1BC">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74F69F3A">
      <w:start w:val="1"/>
      <w:numFmt w:val="lowerLetter"/>
      <w:lvlText w:val="%2"/>
      <w:lvlJc w:val="left"/>
      <w:pPr>
        <w:ind w:left="5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FAF2DA16">
      <w:start w:val="1"/>
      <w:numFmt w:val="lowerRoman"/>
      <w:lvlText w:val="%3"/>
      <w:lvlJc w:val="left"/>
      <w:pPr>
        <w:ind w:left="73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FEFCAF28">
      <w:start w:val="1"/>
      <w:numFmt w:val="lowerLetter"/>
      <w:lvlRestart w:val="0"/>
      <w:lvlText w:val="%4)"/>
      <w:lvlJc w:val="left"/>
      <w:pPr>
        <w:ind w:left="84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118ED656">
      <w:start w:val="1"/>
      <w:numFmt w:val="lowerLetter"/>
      <w:lvlText w:val="%5"/>
      <w:lvlJc w:val="left"/>
      <w:pPr>
        <w:ind w:left="164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4B6E29E0">
      <w:start w:val="1"/>
      <w:numFmt w:val="lowerRoman"/>
      <w:lvlText w:val="%6"/>
      <w:lvlJc w:val="left"/>
      <w:pPr>
        <w:ind w:left="236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E7984F80">
      <w:start w:val="1"/>
      <w:numFmt w:val="decimal"/>
      <w:lvlText w:val="%7"/>
      <w:lvlJc w:val="left"/>
      <w:pPr>
        <w:ind w:left="308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55C03C5A">
      <w:start w:val="1"/>
      <w:numFmt w:val="lowerLetter"/>
      <w:lvlText w:val="%8"/>
      <w:lvlJc w:val="left"/>
      <w:pPr>
        <w:ind w:left="38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C5828208">
      <w:start w:val="1"/>
      <w:numFmt w:val="lowerRoman"/>
      <w:lvlText w:val="%9"/>
      <w:lvlJc w:val="left"/>
      <w:pPr>
        <w:ind w:left="45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0F92C97"/>
    <w:multiLevelType w:val="hybridMultilevel"/>
    <w:tmpl w:val="A75882CC"/>
    <w:lvl w:ilvl="0" w:tplc="2CC6F83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928434">
      <w:start w:val="1"/>
      <w:numFmt w:val="lowerLetter"/>
      <w:lvlText w:val="%2"/>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324CF4">
      <w:start w:val="1"/>
      <w:numFmt w:val="decimal"/>
      <w:lvlRestart w:val="0"/>
      <w:lvlText w:val="%3)"/>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1A7296">
      <w:start w:val="1"/>
      <w:numFmt w:val="decimal"/>
      <w:lvlText w:val="%4"/>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7227F2">
      <w:start w:val="1"/>
      <w:numFmt w:val="lowerLetter"/>
      <w:lvlText w:val="%5"/>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9E2F86">
      <w:start w:val="1"/>
      <w:numFmt w:val="lowerRoman"/>
      <w:lvlText w:val="%6"/>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528500">
      <w:start w:val="1"/>
      <w:numFmt w:val="decimal"/>
      <w:lvlText w:val="%7"/>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42BB34">
      <w:start w:val="1"/>
      <w:numFmt w:val="lowerLetter"/>
      <w:lvlText w:val="%8"/>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183EE0">
      <w:start w:val="1"/>
      <w:numFmt w:val="lowerRoman"/>
      <w:lvlText w:val="%9"/>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4126B7D"/>
    <w:multiLevelType w:val="hybridMultilevel"/>
    <w:tmpl w:val="EAA8BC9E"/>
    <w:lvl w:ilvl="0" w:tplc="7BF011D8">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D646C3EE">
      <w:start w:val="1"/>
      <w:numFmt w:val="lowerLetter"/>
      <w:lvlText w:val="%2"/>
      <w:lvlJc w:val="left"/>
      <w:pPr>
        <w:ind w:left="5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33F6F024">
      <w:start w:val="1"/>
      <w:numFmt w:val="decimal"/>
      <w:lvlRestart w:val="0"/>
      <w:lvlText w:val="%3)"/>
      <w:lvlJc w:val="left"/>
      <w:pPr>
        <w:ind w:left="70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24565136">
      <w:start w:val="1"/>
      <w:numFmt w:val="decimal"/>
      <w:lvlText w:val="%4"/>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0742D2D6">
      <w:start w:val="1"/>
      <w:numFmt w:val="lowerLetter"/>
      <w:lvlText w:val="%5"/>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FBE2BBDC">
      <w:start w:val="1"/>
      <w:numFmt w:val="lowerRoman"/>
      <w:lvlText w:val="%6"/>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70944A7A">
      <w:start w:val="1"/>
      <w:numFmt w:val="decimal"/>
      <w:lvlText w:val="%7"/>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8F8ECE4C">
      <w:start w:val="1"/>
      <w:numFmt w:val="lowerLetter"/>
      <w:lvlText w:val="%8"/>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C25A79BC">
      <w:start w:val="1"/>
      <w:numFmt w:val="lowerRoman"/>
      <w:lvlText w:val="%9"/>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E1345A1"/>
    <w:multiLevelType w:val="hybridMultilevel"/>
    <w:tmpl w:val="E76CCCBE"/>
    <w:lvl w:ilvl="0" w:tplc="53ECED8C">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AD3A388C">
      <w:start w:val="1"/>
      <w:numFmt w:val="lowerLetter"/>
      <w:lvlText w:val="%2"/>
      <w:lvlJc w:val="left"/>
      <w:pPr>
        <w:ind w:left="5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E1D8D618">
      <w:start w:val="1"/>
      <w:numFmt w:val="decimal"/>
      <w:lvlRestart w:val="0"/>
      <w:lvlText w:val="%3)"/>
      <w:lvlJc w:val="left"/>
      <w:pPr>
        <w:ind w:left="70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CEA2A558">
      <w:start w:val="1"/>
      <w:numFmt w:val="decimal"/>
      <w:lvlText w:val="%4"/>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C83A132C">
      <w:start w:val="1"/>
      <w:numFmt w:val="lowerLetter"/>
      <w:lvlText w:val="%5"/>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FE22F862">
      <w:start w:val="1"/>
      <w:numFmt w:val="lowerRoman"/>
      <w:lvlText w:val="%6"/>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7EDC40DC">
      <w:start w:val="1"/>
      <w:numFmt w:val="decimal"/>
      <w:lvlText w:val="%7"/>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A608EBDA">
      <w:start w:val="1"/>
      <w:numFmt w:val="lowerLetter"/>
      <w:lvlText w:val="%8"/>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D12E5252">
      <w:start w:val="1"/>
      <w:numFmt w:val="lowerRoman"/>
      <w:lvlText w:val="%9"/>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7207094"/>
    <w:multiLevelType w:val="hybridMultilevel"/>
    <w:tmpl w:val="761C6F38"/>
    <w:lvl w:ilvl="0" w:tplc="2FBCCFEE">
      <w:start w:val="1"/>
      <w:numFmt w:val="bullet"/>
      <w:lvlText w:val=""/>
      <w:lvlJc w:val="left"/>
      <w:pPr>
        <w:ind w:left="7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6A547AE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318591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D0E915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1A57D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01CF1F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5C84CD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72F45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F746A6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9F24434"/>
    <w:multiLevelType w:val="hybridMultilevel"/>
    <w:tmpl w:val="A6BE4304"/>
    <w:lvl w:ilvl="0" w:tplc="49A6D0AA">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8C180406">
      <w:start w:val="1"/>
      <w:numFmt w:val="lowerLetter"/>
      <w:lvlText w:val="%2"/>
      <w:lvlJc w:val="left"/>
      <w:pPr>
        <w:ind w:left="75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D104FF10">
      <w:start w:val="1"/>
      <w:numFmt w:val="lowerLetter"/>
      <w:lvlRestart w:val="0"/>
      <w:lvlText w:val="%3)"/>
      <w:lvlJc w:val="left"/>
      <w:pPr>
        <w:ind w:left="79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C6A8A782">
      <w:start w:val="1"/>
      <w:numFmt w:val="decimal"/>
      <w:lvlText w:val="%4"/>
      <w:lvlJc w:val="left"/>
      <w:pPr>
        <w:ind w:left="18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B2C26A94">
      <w:start w:val="1"/>
      <w:numFmt w:val="lowerLetter"/>
      <w:lvlText w:val="%5"/>
      <w:lvlJc w:val="left"/>
      <w:pPr>
        <w:ind w:left="25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4D98558C">
      <w:start w:val="1"/>
      <w:numFmt w:val="lowerRoman"/>
      <w:lvlText w:val="%6"/>
      <w:lvlJc w:val="left"/>
      <w:pPr>
        <w:ind w:left="33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762288B2">
      <w:start w:val="1"/>
      <w:numFmt w:val="decimal"/>
      <w:lvlText w:val="%7"/>
      <w:lvlJc w:val="left"/>
      <w:pPr>
        <w:ind w:left="40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BA107D1E">
      <w:start w:val="1"/>
      <w:numFmt w:val="lowerLetter"/>
      <w:lvlText w:val="%8"/>
      <w:lvlJc w:val="left"/>
      <w:pPr>
        <w:ind w:left="474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51EC3E8A">
      <w:start w:val="1"/>
      <w:numFmt w:val="lowerRoman"/>
      <w:lvlText w:val="%9"/>
      <w:lvlJc w:val="left"/>
      <w:pPr>
        <w:ind w:left="54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C3465DC"/>
    <w:multiLevelType w:val="hybridMultilevel"/>
    <w:tmpl w:val="04EC44E4"/>
    <w:lvl w:ilvl="0" w:tplc="3AB22D24">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BA82ED4">
      <w:start w:val="1"/>
      <w:numFmt w:val="lowerLetter"/>
      <w:lvlText w:val="%2"/>
      <w:lvlJc w:val="left"/>
      <w:pPr>
        <w:ind w:left="5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F9328EB2">
      <w:start w:val="1"/>
      <w:numFmt w:val="lowerRoman"/>
      <w:lvlText w:val="%3"/>
      <w:lvlJc w:val="left"/>
      <w:pPr>
        <w:ind w:left="73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AC6AFC7A">
      <w:start w:val="1"/>
      <w:numFmt w:val="lowerLetter"/>
      <w:lvlRestart w:val="0"/>
      <w:lvlText w:val="%4)"/>
      <w:lvlJc w:val="left"/>
      <w:pPr>
        <w:ind w:left="56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8E76D3F0">
      <w:start w:val="1"/>
      <w:numFmt w:val="lowerLetter"/>
      <w:lvlText w:val="%5"/>
      <w:lvlJc w:val="left"/>
      <w:pPr>
        <w:ind w:left="164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39283336">
      <w:start w:val="1"/>
      <w:numFmt w:val="lowerRoman"/>
      <w:lvlText w:val="%6"/>
      <w:lvlJc w:val="left"/>
      <w:pPr>
        <w:ind w:left="236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FB9E774A">
      <w:start w:val="1"/>
      <w:numFmt w:val="decimal"/>
      <w:lvlText w:val="%7"/>
      <w:lvlJc w:val="left"/>
      <w:pPr>
        <w:ind w:left="308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E71812A8">
      <w:start w:val="1"/>
      <w:numFmt w:val="lowerLetter"/>
      <w:lvlText w:val="%8"/>
      <w:lvlJc w:val="left"/>
      <w:pPr>
        <w:ind w:left="38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1AF8DEC6">
      <w:start w:val="1"/>
      <w:numFmt w:val="lowerRoman"/>
      <w:lvlText w:val="%9"/>
      <w:lvlJc w:val="left"/>
      <w:pPr>
        <w:ind w:left="45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D7D2851"/>
    <w:multiLevelType w:val="hybridMultilevel"/>
    <w:tmpl w:val="A936F51E"/>
    <w:lvl w:ilvl="0" w:tplc="24C87D2E">
      <w:start w:val="1"/>
      <w:numFmt w:val="decimal"/>
      <w:lvlText w:val="%1."/>
      <w:lvlJc w:val="left"/>
      <w:pPr>
        <w:ind w:left="4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B862059A">
      <w:start w:val="1"/>
      <w:numFmt w:val="lowerLetter"/>
      <w:lvlText w:val="%2"/>
      <w:lvlJc w:val="left"/>
      <w:pPr>
        <w:ind w:left="114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5FEEAE9E">
      <w:start w:val="1"/>
      <w:numFmt w:val="lowerRoman"/>
      <w:lvlText w:val="%3"/>
      <w:lvlJc w:val="left"/>
      <w:pPr>
        <w:ind w:left="18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4F1A1084">
      <w:start w:val="1"/>
      <w:numFmt w:val="decimal"/>
      <w:lvlText w:val="%4"/>
      <w:lvlJc w:val="left"/>
      <w:pPr>
        <w:ind w:left="25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E6FAB768">
      <w:start w:val="1"/>
      <w:numFmt w:val="lowerLetter"/>
      <w:lvlText w:val="%5"/>
      <w:lvlJc w:val="left"/>
      <w:pPr>
        <w:ind w:left="33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8AF66AFC">
      <w:start w:val="1"/>
      <w:numFmt w:val="lowerRoman"/>
      <w:lvlText w:val="%6"/>
      <w:lvlJc w:val="left"/>
      <w:pPr>
        <w:ind w:left="40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A896EB24">
      <w:start w:val="1"/>
      <w:numFmt w:val="decimal"/>
      <w:lvlText w:val="%7"/>
      <w:lvlJc w:val="left"/>
      <w:pPr>
        <w:ind w:left="474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84508282">
      <w:start w:val="1"/>
      <w:numFmt w:val="lowerLetter"/>
      <w:lvlText w:val="%8"/>
      <w:lvlJc w:val="left"/>
      <w:pPr>
        <w:ind w:left="54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4A1448C8">
      <w:start w:val="1"/>
      <w:numFmt w:val="lowerRoman"/>
      <w:lvlText w:val="%9"/>
      <w:lvlJc w:val="left"/>
      <w:pPr>
        <w:ind w:left="61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DBF7700"/>
    <w:multiLevelType w:val="hybridMultilevel"/>
    <w:tmpl w:val="3378F0D6"/>
    <w:lvl w:ilvl="0" w:tplc="ED2AE4DE">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B1C2E78C">
      <w:start w:val="1"/>
      <w:numFmt w:val="lowerLetter"/>
      <w:lvlText w:val="%2"/>
      <w:lvlJc w:val="left"/>
      <w:pPr>
        <w:ind w:left="57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7A5C9274">
      <w:start w:val="1"/>
      <w:numFmt w:val="decimal"/>
      <w:lvlRestart w:val="0"/>
      <w:lvlText w:val="%3)"/>
      <w:lvlJc w:val="left"/>
      <w:pPr>
        <w:ind w:left="63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F4D05304">
      <w:start w:val="1"/>
      <w:numFmt w:val="decimal"/>
      <w:lvlText w:val="%4"/>
      <w:lvlJc w:val="left"/>
      <w:pPr>
        <w:ind w:left="15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19540812">
      <w:start w:val="1"/>
      <w:numFmt w:val="lowerLetter"/>
      <w:lvlText w:val="%5"/>
      <w:lvlJc w:val="left"/>
      <w:pPr>
        <w:ind w:left="22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FE1AB72C">
      <w:start w:val="1"/>
      <w:numFmt w:val="lowerRoman"/>
      <w:lvlText w:val="%6"/>
      <w:lvlJc w:val="left"/>
      <w:pPr>
        <w:ind w:left="294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9EFE1790">
      <w:start w:val="1"/>
      <w:numFmt w:val="decimal"/>
      <w:lvlText w:val="%7"/>
      <w:lvlJc w:val="left"/>
      <w:pPr>
        <w:ind w:left="36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57D29220">
      <w:start w:val="1"/>
      <w:numFmt w:val="lowerLetter"/>
      <w:lvlText w:val="%8"/>
      <w:lvlJc w:val="left"/>
      <w:pPr>
        <w:ind w:left="43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607CD678">
      <w:start w:val="1"/>
      <w:numFmt w:val="lowerRoman"/>
      <w:lvlText w:val="%9"/>
      <w:lvlJc w:val="left"/>
      <w:pPr>
        <w:ind w:left="51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E9474B8"/>
    <w:multiLevelType w:val="hybridMultilevel"/>
    <w:tmpl w:val="108E767A"/>
    <w:lvl w:ilvl="0" w:tplc="0A84C2C0">
      <w:start w:val="1"/>
      <w:numFmt w:val="bullet"/>
      <w:lvlText w:val=""/>
      <w:lvlJc w:val="left"/>
      <w:pPr>
        <w:ind w:left="1776" w:hanging="360"/>
      </w:pPr>
      <w:rPr>
        <w:rFonts w:ascii="Symbol" w:hAnsi="Symbol" w:hint="default"/>
      </w:rPr>
    </w:lvl>
    <w:lvl w:ilvl="1" w:tplc="04150003">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34" w15:restartNumberingAfterBreak="0">
    <w:nsid w:val="72696AFA"/>
    <w:multiLevelType w:val="hybridMultilevel"/>
    <w:tmpl w:val="B39AB852"/>
    <w:lvl w:ilvl="0" w:tplc="CCA0C37E">
      <w:start w:val="1"/>
      <w:numFmt w:val="decimal"/>
      <w:lvlText w:val="%1)"/>
      <w:lvlJc w:val="left"/>
      <w:pPr>
        <w:ind w:left="1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4D74C63A">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405099B4">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16AABB9E">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51D009D2">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2074673C">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E326BC2A">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0E2C19B6">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CE8AFD78">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18"/>
  </w:num>
  <w:num w:numId="3">
    <w:abstractNumId w:val="4"/>
  </w:num>
  <w:num w:numId="4">
    <w:abstractNumId w:val="34"/>
  </w:num>
  <w:num w:numId="5">
    <w:abstractNumId w:val="25"/>
  </w:num>
  <w:num w:numId="6">
    <w:abstractNumId w:val="19"/>
  </w:num>
  <w:num w:numId="7">
    <w:abstractNumId w:val="24"/>
  </w:num>
  <w:num w:numId="8">
    <w:abstractNumId w:val="30"/>
  </w:num>
  <w:num w:numId="9">
    <w:abstractNumId w:val="28"/>
  </w:num>
  <w:num w:numId="10">
    <w:abstractNumId w:val="23"/>
  </w:num>
  <w:num w:numId="11">
    <w:abstractNumId w:val="9"/>
  </w:num>
  <w:num w:numId="12">
    <w:abstractNumId w:val="27"/>
  </w:num>
  <w:num w:numId="13">
    <w:abstractNumId w:val="26"/>
  </w:num>
  <w:num w:numId="14">
    <w:abstractNumId w:val="16"/>
  </w:num>
  <w:num w:numId="15">
    <w:abstractNumId w:val="12"/>
  </w:num>
  <w:num w:numId="16">
    <w:abstractNumId w:val="22"/>
  </w:num>
  <w:num w:numId="17">
    <w:abstractNumId w:val="32"/>
  </w:num>
  <w:num w:numId="18">
    <w:abstractNumId w:val="6"/>
  </w:num>
  <w:num w:numId="19">
    <w:abstractNumId w:val="11"/>
  </w:num>
  <w:num w:numId="20">
    <w:abstractNumId w:val="29"/>
  </w:num>
  <w:num w:numId="21">
    <w:abstractNumId w:val="20"/>
  </w:num>
  <w:num w:numId="22">
    <w:abstractNumId w:val="0"/>
  </w:num>
  <w:num w:numId="23">
    <w:abstractNumId w:val="31"/>
  </w:num>
  <w:num w:numId="24">
    <w:abstractNumId w:val="21"/>
  </w:num>
  <w:num w:numId="25">
    <w:abstractNumId w:val="2"/>
  </w:num>
  <w:num w:numId="26">
    <w:abstractNumId w:val="8"/>
  </w:num>
  <w:num w:numId="27">
    <w:abstractNumId w:val="10"/>
  </w:num>
  <w:num w:numId="28">
    <w:abstractNumId w:val="5"/>
  </w:num>
  <w:num w:numId="29">
    <w:abstractNumId w:val="17"/>
  </w:num>
  <w:num w:numId="30">
    <w:abstractNumId w:val="3"/>
  </w:num>
  <w:num w:numId="31">
    <w:abstractNumId w:val="1"/>
  </w:num>
  <w:num w:numId="32">
    <w:abstractNumId w:val="13"/>
  </w:num>
  <w:num w:numId="33">
    <w:abstractNumId w:val="14"/>
  </w:num>
  <w:num w:numId="34">
    <w:abstractNumId w:val="33"/>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1BC"/>
    <w:rsid w:val="00001E44"/>
    <w:rsid w:val="000450BC"/>
    <w:rsid w:val="000825DB"/>
    <w:rsid w:val="001D1CE8"/>
    <w:rsid w:val="00257831"/>
    <w:rsid w:val="004D4E3E"/>
    <w:rsid w:val="005931BC"/>
    <w:rsid w:val="005B05D5"/>
    <w:rsid w:val="006A10EF"/>
    <w:rsid w:val="007573B5"/>
    <w:rsid w:val="007F1D23"/>
    <w:rsid w:val="00B35705"/>
    <w:rsid w:val="00B743C2"/>
    <w:rsid w:val="00C36342"/>
    <w:rsid w:val="00D02212"/>
    <w:rsid w:val="00E14F6C"/>
    <w:rsid w:val="00F36B36"/>
    <w:rsid w:val="00FD1D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1EEEA1-E5C7-476E-B81B-788B9D6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5" w:line="268" w:lineRule="auto"/>
      <w:ind w:left="10" w:right="3" w:hanging="10"/>
      <w:jc w:val="both"/>
    </w:pPr>
    <w:rPr>
      <w:rFonts w:ascii="Cambria" w:eastAsia="Cambria" w:hAnsi="Cambria" w:cs="Cambria"/>
      <w:color w:val="000000"/>
      <w:sz w:val="24"/>
    </w:rPr>
  </w:style>
  <w:style w:type="paragraph" w:styleId="Nagwek1">
    <w:name w:val="heading 1"/>
    <w:next w:val="Normalny"/>
    <w:link w:val="Nagwek1Znak"/>
    <w:uiPriority w:val="9"/>
    <w:unhideWhenUsed/>
    <w:qFormat/>
    <w:pPr>
      <w:keepNext/>
      <w:keepLines/>
      <w:spacing w:after="0"/>
      <w:ind w:right="7"/>
      <w:jc w:val="center"/>
      <w:outlineLvl w:val="0"/>
    </w:pPr>
    <w:rPr>
      <w:rFonts w:ascii="Cambria" w:eastAsia="Cambria" w:hAnsi="Cambria" w:cs="Cambria"/>
      <w:b/>
      <w:color w:val="000000"/>
      <w:sz w:val="26"/>
    </w:rPr>
  </w:style>
  <w:style w:type="paragraph" w:styleId="Nagwek2">
    <w:name w:val="heading 2"/>
    <w:next w:val="Normalny"/>
    <w:link w:val="Nagwek2Znak"/>
    <w:uiPriority w:val="9"/>
    <w:unhideWhenUsed/>
    <w:qFormat/>
    <w:pPr>
      <w:keepNext/>
      <w:keepLines/>
      <w:spacing w:after="138"/>
      <w:outlineLvl w:val="1"/>
    </w:pPr>
    <w:rPr>
      <w:rFonts w:ascii="Cambria" w:eastAsia="Cambria" w:hAnsi="Cambria" w:cs="Cambria"/>
      <w:b/>
      <w:i/>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Cambria" w:eastAsia="Cambria" w:hAnsi="Cambria" w:cs="Cambria"/>
      <w:b/>
      <w:i/>
      <w:color w:val="000000"/>
      <w:sz w:val="24"/>
    </w:rPr>
  </w:style>
  <w:style w:type="character" w:customStyle="1" w:styleId="Nagwek1Znak">
    <w:name w:val="Nagłówek 1 Znak"/>
    <w:link w:val="Nagwek1"/>
    <w:rPr>
      <w:rFonts w:ascii="Cambria" w:eastAsia="Cambria" w:hAnsi="Cambria" w:cs="Cambria"/>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FD1D88"/>
    <w:pPr>
      <w:ind w:left="720"/>
      <w:contextualSpacing/>
    </w:pPr>
  </w:style>
  <w:style w:type="paragraph" w:styleId="Tekstdymka">
    <w:name w:val="Balloon Text"/>
    <w:basedOn w:val="Normalny"/>
    <w:link w:val="TekstdymkaZnak"/>
    <w:uiPriority w:val="99"/>
    <w:semiHidden/>
    <w:unhideWhenUsed/>
    <w:rsid w:val="00001E4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1E44"/>
    <w:rPr>
      <w:rFonts w:ascii="Segoe UI" w:eastAsia="Cambria"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3545</Words>
  <Characters>21273</Characters>
  <Application>Microsoft Office Word</Application>
  <DocSecurity>0</DocSecurity>
  <Lines>177</Lines>
  <Paragraphs>49</Paragraphs>
  <ScaleCrop>false</ScaleCrop>
  <HeadingPairs>
    <vt:vector size="2" baseType="variant">
      <vt:variant>
        <vt:lpstr>Tytuł</vt:lpstr>
      </vt:variant>
      <vt:variant>
        <vt:i4>1</vt:i4>
      </vt:variant>
    </vt:vector>
  </HeadingPairs>
  <TitlesOfParts>
    <vt:vector size="1" baseType="lpstr">
      <vt:lpstr>CZĘŚĆ III SIWZ - OPIS PRZEDMIOTU ZAMÓWIENIA</vt:lpstr>
    </vt:vector>
  </TitlesOfParts>
  <Company/>
  <LinksUpToDate>false</LinksUpToDate>
  <CharactersWithSpaces>24769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CZĘŚĆ III SIWZ - OPIS PRZEDMIOTU ZAMÓWIENIA</dc:title>
  <dc:subject/>
  <dc:creator>Grzegorz Marszałek</dc:creator>
  <cp:keywords/>
  <cp:lastModifiedBy>arogalinski</cp:lastModifiedBy>
  <cp:revision>10</cp:revision>
  <cp:lastPrinted>2022-12-02T08:30:00Z</cp:lastPrinted>
  <dcterms:created xsi:type="dcterms:W3CDTF">2022-12-01T13:14:00Z</dcterms:created>
  <dcterms:modified xsi:type="dcterms:W3CDTF">2022-12-02T08:43:00Z</dcterms:modified>
</cp:coreProperties>
</file>