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DB" w:rsidRPr="00657D25" w:rsidRDefault="009177DB" w:rsidP="009177DB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  <w:r w:rsidRPr="00657D25">
        <w:rPr>
          <w:rFonts w:asciiTheme="minorHAnsi" w:hAnsiTheme="minorHAnsi" w:cstheme="minorHAnsi"/>
          <w:b/>
          <w:bCs/>
          <w:color w:val="000000"/>
        </w:rPr>
        <w:t>KLAUZULA INFORMACYJNA O PRZETWARZANIU DANYCH OSOBOWYCH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</w:rPr>
        <w:t xml:space="preserve">Zgodnie z art. 12 i 13 rozporządzenia Parlamentu Europejskiego i Rady (UE) 2016/679 z dnia </w:t>
      </w:r>
      <w:r w:rsidRPr="00657D25">
        <w:rPr>
          <w:rStyle w:val="markedcontent"/>
          <w:rFonts w:asciiTheme="minorHAnsi" w:hAnsiTheme="minorHAns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osobowych) w związku z prowadzeniem procesu rekrutacji do pracy w Urzędzie Gminy w Tyrawie Wołoskiej informujemy, że: </w:t>
      </w:r>
    </w:p>
    <w:p w:rsidR="0098609D" w:rsidRPr="00657D25" w:rsidRDefault="009177DB" w:rsidP="0098609D">
      <w:pPr>
        <w:pStyle w:val="Standard"/>
        <w:jc w:val="both"/>
        <w:rPr>
          <w:rStyle w:val="markedcontent"/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1</w:t>
      </w:r>
      <w:r w:rsidRPr="00657D25">
        <w:rPr>
          <w:rStyle w:val="markedcontent"/>
          <w:rFonts w:asciiTheme="minorHAnsi" w:hAnsiTheme="minorHAnsi" w:cstheme="minorHAnsi"/>
        </w:rPr>
        <w:t xml:space="preserve">. Administratorem danych osobowych kandydatów do pracy jest Wójt Gminy Tyrawa Wołoska </w:t>
      </w:r>
      <w:r w:rsidRPr="00657D25">
        <w:rPr>
          <w:rStyle w:val="markedcontent"/>
          <w:rFonts w:asciiTheme="minorHAnsi" w:hAnsiTheme="minorHAnsi" w:cstheme="minorHAnsi"/>
        </w:rPr>
        <w:br/>
        <w:t>z siedzibą: 38-535 Tyrawa Wołoska 175.</w:t>
      </w:r>
    </w:p>
    <w:p w:rsidR="0098609D" w:rsidRPr="00657D25" w:rsidRDefault="009177DB" w:rsidP="0098609D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2</w:t>
      </w:r>
      <w:r w:rsidRPr="00657D25">
        <w:rPr>
          <w:rStyle w:val="markedcontent"/>
          <w:rFonts w:asciiTheme="minorHAnsi" w:hAnsiTheme="minorHAnsi" w:cstheme="minorHAnsi"/>
        </w:rPr>
        <w:t xml:space="preserve">. Administrator danych powołał Inspektora Ochrony Danych, który nadzoruje prawidłowość przetwarzania danych osobowych. Dane kontaktowe do Inspektora Ochrony Danych: </w:t>
      </w:r>
      <w:r w:rsidR="0098609D" w:rsidRPr="00657D25">
        <w:rPr>
          <w:rFonts w:asciiTheme="minorHAnsi" w:eastAsia="Times New Roman" w:hAnsiTheme="minorHAnsi" w:cstheme="minorHAnsi"/>
          <w:lang w:eastAsia="pl-PL"/>
        </w:rPr>
        <w:t xml:space="preserve">nr tel. : 13 46 56 937, adres e-mail: </w:t>
      </w:r>
      <w:hyperlink r:id="rId5" w:history="1">
        <w:r w:rsidR="0098609D" w:rsidRPr="00657D25">
          <w:rPr>
            <w:rFonts w:asciiTheme="minorHAnsi" w:eastAsia="Times New Roman" w:hAnsiTheme="minorHAnsi" w:cstheme="minorHAnsi"/>
            <w:color w:val="0000FF"/>
            <w:u w:val="single"/>
            <w:lang w:eastAsia="pl-PL"/>
          </w:rPr>
          <w:t>iod@tyrawa.pl</w:t>
        </w:r>
      </w:hyperlink>
      <w:r w:rsidR="0098609D" w:rsidRPr="00657D25">
        <w:rPr>
          <w:rFonts w:asciiTheme="minorHAnsi" w:eastAsia="Times New Roman" w:hAnsiTheme="minorHAnsi" w:cstheme="minorHAnsi"/>
          <w:lang w:eastAsia="pl-PL"/>
        </w:rPr>
        <w:t xml:space="preserve"> lub listownie na adres siedziby Administratora.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3</w:t>
      </w:r>
      <w:r w:rsidRPr="00657D25">
        <w:rPr>
          <w:rStyle w:val="markedcontent"/>
          <w:rFonts w:asciiTheme="minorHAnsi" w:hAnsiTheme="minorHAnsi" w:cstheme="minorHAnsi"/>
        </w:rPr>
        <w:t>. Dane osobowe kandydatów będą przetwarzane w celu przeprowadzenia rekrutacji na wolne stanowisko określone w ogłoszeniu o naborze.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</w:rPr>
        <w:t xml:space="preserve"> </w:t>
      </w:r>
      <w:r w:rsidRPr="00657D25">
        <w:rPr>
          <w:rStyle w:val="markedcontent"/>
          <w:rFonts w:asciiTheme="minorHAnsi" w:hAnsiTheme="minorHAnsi" w:cstheme="minorHAnsi"/>
          <w:b/>
        </w:rPr>
        <w:t>4</w:t>
      </w:r>
      <w:r w:rsidRPr="00657D25">
        <w:rPr>
          <w:rStyle w:val="markedcontent"/>
          <w:rFonts w:asciiTheme="minorHAnsi" w:hAnsiTheme="minorHAnsi" w:cstheme="minorHAnsi"/>
        </w:rPr>
        <w:t>. Podstawą przetwarzania danych osobowych jest art. 6 ust.1 lit. B rozporządzenia RODO w związku przepisami ustawy z dnia 21 listopada 2008 r. o pracownikach samorządowych oraz art. 221 ustawy 26czerwca 1974 r. Kodeks pracy. Konsekwencją niepodania danych osobowych jest brak możliwości rozpatrzenia oferty kandydata złożonej w podczas procedury naboru.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</w:rPr>
        <w:t xml:space="preserve"> </w:t>
      </w:r>
      <w:r w:rsidRPr="00657D25">
        <w:rPr>
          <w:rStyle w:val="markedcontent"/>
          <w:rFonts w:asciiTheme="minorHAnsi" w:hAnsiTheme="minorHAnsi" w:cstheme="minorHAnsi"/>
          <w:b/>
        </w:rPr>
        <w:t>5</w:t>
      </w:r>
      <w:r w:rsidRPr="00657D25">
        <w:rPr>
          <w:rStyle w:val="markedcontent"/>
          <w:rFonts w:asciiTheme="minorHAnsi" w:hAnsiTheme="minorHAnsi" w:cstheme="minorHAnsi"/>
        </w:rPr>
        <w:t xml:space="preserve">. Dokumenty aplikacyjne, w tym zawierające dane osobowe, kandydata wybranego na stanowisko określone w ogłoszeniu o naborze zostaną dołączone do jego akt osobowych. Dokumenty aplikacyjne osób, które w procesie rekrutacji zakwalifikowały się do II etapu  </w:t>
      </w:r>
      <w:r w:rsidR="0098609D" w:rsidRPr="00657D25">
        <w:rPr>
          <w:rStyle w:val="markedcontent"/>
          <w:rFonts w:asciiTheme="minorHAnsi" w:hAnsiTheme="minorHAnsi" w:cstheme="minorHAnsi"/>
        </w:rPr>
        <w:br/>
        <w:t xml:space="preserve">i zostały umieszczone </w:t>
      </w:r>
      <w:r w:rsidRPr="00657D25">
        <w:rPr>
          <w:rStyle w:val="markedcontent"/>
          <w:rFonts w:asciiTheme="minorHAnsi" w:hAnsiTheme="minorHAnsi" w:cstheme="minorHAnsi"/>
        </w:rPr>
        <w:t xml:space="preserve">w protokole, przechowuje się przez okres 3 miesięcy od dnia podania informacji o wyniku naboru.  Po upływie wskazanego okresu ww. dokumenty zostaną zniszczone. Dokumenty pozostałych kandydatów, których dane nie zostały zamieszczone w protokole mogą być odesłane lub odbierane osobiście w terminie 14 dni od daty upowszechnienia informacji o wyniku naboru. Po upływie w/w. okresu dokumenty aplikacyjne zostaną zniszczone. 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6</w:t>
      </w:r>
      <w:r w:rsidRPr="00657D25">
        <w:rPr>
          <w:rStyle w:val="markedcontent"/>
          <w:rFonts w:asciiTheme="minorHAnsi" w:hAnsiTheme="minorHAnsi" w:cstheme="minorHAnsi"/>
        </w:rPr>
        <w:t xml:space="preserve">.Dane osobowe kandydatów nie będą udostępniane podmiotom zewnętrznym, </w:t>
      </w:r>
      <w:r w:rsidRPr="00657D25">
        <w:rPr>
          <w:rStyle w:val="markedcontent"/>
          <w:rFonts w:asciiTheme="minorHAnsi" w:hAnsiTheme="minorHAnsi" w:cstheme="minorHAnsi"/>
        </w:rPr>
        <w:br/>
        <w:t xml:space="preserve">z wyjątkiem przypadków przewidzianych przepisami prawa. 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7.</w:t>
      </w:r>
      <w:r w:rsidRPr="00657D25">
        <w:rPr>
          <w:rStyle w:val="markedcontent"/>
          <w:rFonts w:asciiTheme="minorHAnsi" w:hAnsiTheme="minorHAnsi" w:cstheme="minorHAnsi"/>
        </w:rPr>
        <w:t xml:space="preserve">Kandydaci do pracy na w/w. stanowisku posiadają prawo żądania od Administratora Danych dostępu do treści swoich danych osobowych oraz prawo ich sprostowania oraz z zastrzeżeniem przepisów prawa - usunięcia, ograniczenia przetwarzania, prawo do przenoszenia danych, prawo do wniesienia sprzeciwu, prawo do cofnięcia zgody w dowolnym momencie. 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8</w:t>
      </w:r>
      <w:r w:rsidRPr="00657D25">
        <w:rPr>
          <w:rStyle w:val="markedcontent"/>
          <w:rFonts w:asciiTheme="minorHAnsi" w:hAnsiTheme="minorHAnsi" w:cstheme="minorHAnsi"/>
        </w:rPr>
        <w:t>.Kandydaci uczestniczący w naborze mają prawo do wniesienia skargi do organu nadzorczego – Prezesa Urzędu Ochrony Danych Osobowych.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r w:rsidRPr="00657D25">
        <w:rPr>
          <w:rStyle w:val="markedcontent"/>
          <w:rFonts w:asciiTheme="minorHAnsi" w:hAnsiTheme="minorHAnsi" w:cstheme="minorHAnsi"/>
          <w:b/>
        </w:rPr>
        <w:t>9</w:t>
      </w:r>
      <w:r w:rsidRPr="00657D25">
        <w:rPr>
          <w:rStyle w:val="markedcontent"/>
          <w:rFonts w:asciiTheme="minorHAnsi" w:hAnsiTheme="minorHAnsi" w:cstheme="minorHAnsi"/>
        </w:rPr>
        <w:t>. Dane osobowe kandydatów nie będą nie będą wykorzystywane do zautomatyzowanego podejmowania decyzji, w tym profilowania.</w:t>
      </w: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</w:p>
    <w:p w:rsidR="009177DB" w:rsidRPr="00657D25" w:rsidRDefault="009177DB" w:rsidP="009177DB">
      <w:pPr>
        <w:pStyle w:val="Standard"/>
        <w:jc w:val="both"/>
        <w:rPr>
          <w:rFonts w:asciiTheme="minorHAnsi" w:hAnsiTheme="minorHAnsi" w:cstheme="minorHAnsi"/>
        </w:rPr>
      </w:pPr>
    </w:p>
    <w:p w:rsidR="009177DB" w:rsidRDefault="009177DB" w:rsidP="009177DB">
      <w:pPr>
        <w:pStyle w:val="Standard"/>
        <w:jc w:val="both"/>
        <w:rPr>
          <w:rFonts w:hint="eastAsia"/>
        </w:rPr>
      </w:pPr>
    </w:p>
    <w:sectPr w:rsidR="0091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389"/>
    <w:multiLevelType w:val="multilevel"/>
    <w:tmpl w:val="4746DE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73D7B"/>
    <w:multiLevelType w:val="multilevel"/>
    <w:tmpl w:val="D072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834E7"/>
    <w:multiLevelType w:val="multilevel"/>
    <w:tmpl w:val="8D3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</w:num>
  <w:num w:numId="4">
    <w:abstractNumId w:val="2"/>
    <w:lvlOverride w:ilvl="0">
      <w:startOverride w:val="6"/>
    </w:lvlOverride>
  </w:num>
  <w:num w:numId="5">
    <w:abstractNumId w:val="2"/>
    <w:lvlOverride w:ilvl="0">
      <w:startOverride w:val="7"/>
    </w:lvlOverride>
  </w:num>
  <w:num w:numId="6">
    <w:abstractNumId w:val="2"/>
    <w:lvlOverride w:ilvl="0">
      <w:startOverride w:val="8"/>
    </w:lvlOverride>
  </w:num>
  <w:num w:numId="7">
    <w:abstractNumId w:val="2"/>
    <w:lvlOverride w:ilvl="0">
      <w:startOverride w:val="9"/>
    </w:lvlOverride>
  </w:num>
  <w:num w:numId="8">
    <w:abstractNumId w:val="2"/>
    <w:lvlOverride w:ilvl="0">
      <w:startOverride w:val="10"/>
    </w:lvlOverride>
  </w:num>
  <w:num w:numId="9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A"/>
    <w:rsid w:val="00217C0A"/>
    <w:rsid w:val="003A5427"/>
    <w:rsid w:val="00657D25"/>
    <w:rsid w:val="009177DB"/>
    <w:rsid w:val="0098609D"/>
    <w:rsid w:val="00F2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7D913-6D4C-4639-BFF1-77193C0A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177DB"/>
    <w:rPr>
      <w:color w:val="0563C1"/>
      <w:u w:val="single"/>
    </w:rPr>
  </w:style>
  <w:style w:type="paragraph" w:customStyle="1" w:styleId="Standard">
    <w:name w:val="Standard"/>
    <w:rsid w:val="009177D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91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7</cp:revision>
  <dcterms:created xsi:type="dcterms:W3CDTF">2022-08-02T07:00:00Z</dcterms:created>
  <dcterms:modified xsi:type="dcterms:W3CDTF">2022-08-03T09:01:00Z</dcterms:modified>
</cp:coreProperties>
</file>